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7E28" w14:textId="77777777" w:rsidR="00412751" w:rsidRDefault="00412751" w:rsidP="00412751"/>
    <w:p w14:paraId="055D54AF" w14:textId="77777777" w:rsidR="00E1794D" w:rsidRPr="00412751" w:rsidRDefault="00E1794D" w:rsidP="00412751"/>
    <w:tbl>
      <w:tblPr>
        <w:tblW w:w="10206" w:type="dxa"/>
        <w:tblLayout w:type="fixed"/>
        <w:tblLook w:val="0600" w:firstRow="0" w:lastRow="0" w:firstColumn="0" w:lastColumn="0" w:noHBand="1" w:noVBand="1"/>
      </w:tblPr>
      <w:tblGrid>
        <w:gridCol w:w="1835"/>
        <w:gridCol w:w="2796"/>
        <w:gridCol w:w="239"/>
        <w:gridCol w:w="1913"/>
        <w:gridCol w:w="3423"/>
      </w:tblGrid>
      <w:tr w:rsidR="00412751" w14:paraId="5E4E39A7" w14:textId="77777777" w:rsidTr="00412751">
        <w:trPr>
          <w:trHeight w:val="405"/>
        </w:trPr>
        <w:tc>
          <w:tcPr>
            <w:tcW w:w="10206" w:type="dxa"/>
            <w:gridSpan w:val="5"/>
            <w:vAlign w:val="center"/>
          </w:tcPr>
          <w:p w14:paraId="59B05F8B" w14:textId="77777777" w:rsidR="00412751" w:rsidRPr="0083334E" w:rsidRDefault="00412751" w:rsidP="00F00A87">
            <w:pPr>
              <w:jc w:val="right"/>
              <w:rPr>
                <w:rFonts w:ascii="Open Sans" w:hAnsi="Open Sans" w:cs="Open Sans"/>
                <w:noProof/>
                <w:sz w:val="20"/>
                <w:szCs w:val="20"/>
                <w:lang w:val="en-AU" w:eastAsia="en-AU"/>
              </w:rPr>
            </w:pPr>
          </w:p>
        </w:tc>
      </w:tr>
      <w:tr w:rsidR="00412751" w:rsidRPr="00D11D82" w14:paraId="643828C9" w14:textId="77777777" w:rsidTr="00412751">
        <w:trPr>
          <w:trHeight w:val="288"/>
        </w:trPr>
        <w:tc>
          <w:tcPr>
            <w:tcW w:w="1843" w:type="dxa"/>
            <w:tcBorders>
              <w:bottom w:val="single" w:sz="12" w:space="0" w:color="auto"/>
            </w:tcBorders>
            <w:vAlign w:val="center"/>
          </w:tcPr>
          <w:p w14:paraId="7A06938E" w14:textId="77777777" w:rsidR="00412751" w:rsidRPr="0083334E" w:rsidRDefault="00CB158D" w:rsidP="00F00A87">
            <w:pPr>
              <w:rPr>
                <w:rFonts w:ascii="Open Sans" w:hAnsi="Open Sans" w:cs="Open Sans"/>
                <w:sz w:val="24"/>
                <w:szCs w:val="24"/>
              </w:rPr>
            </w:pPr>
            <w:sdt>
              <w:sdtPr>
                <w:rPr>
                  <w:rFonts w:ascii="Open Sans" w:hAnsi="Open Sans" w:cs="Open Sans"/>
                  <w:sz w:val="24"/>
                  <w:szCs w:val="24"/>
                </w:rPr>
                <w:id w:val="-395978858"/>
                <w:placeholder>
                  <w:docPart w:val="8916DE010A704485836EC91A7D3C7B88"/>
                </w:placeholder>
                <w:temporary/>
                <w:showingPlcHdr/>
                <w15:appearance w15:val="hidden"/>
              </w:sdtPr>
              <w:sdtEndPr/>
              <w:sdtContent>
                <w:r w:rsidR="00412751" w:rsidRPr="002D1BEC">
                  <w:rPr>
                    <w:rFonts w:ascii="Barlow Condensed" w:hAnsi="Barlow Condensed" w:cs="Open Sans"/>
                    <w:b/>
                    <w:bCs/>
                    <w:sz w:val="40"/>
                    <w:szCs w:val="40"/>
                  </w:rPr>
                  <w:t>JOB TITLE:</w:t>
                </w:r>
              </w:sdtContent>
            </w:sdt>
          </w:p>
        </w:tc>
        <w:tc>
          <w:tcPr>
            <w:tcW w:w="8363" w:type="dxa"/>
            <w:gridSpan w:val="4"/>
            <w:tcBorders>
              <w:bottom w:val="single" w:sz="12" w:space="0" w:color="auto"/>
            </w:tcBorders>
            <w:vAlign w:val="center"/>
          </w:tcPr>
          <w:p w14:paraId="6957B142" w14:textId="691362F8" w:rsidR="00412751" w:rsidRPr="00DE3545" w:rsidRDefault="00D55130" w:rsidP="00F00A87">
            <w:pPr>
              <w:rPr>
                <w:rFonts w:ascii="Open Sans" w:hAnsi="Open Sans" w:cs="Open Sans"/>
                <w:color w:val="000000" w:themeColor="text1"/>
                <w:sz w:val="20"/>
                <w:szCs w:val="20"/>
              </w:rPr>
            </w:pPr>
            <w:r>
              <w:rPr>
                <w:rFonts w:ascii="Open Sans" w:hAnsi="Open Sans" w:cs="Open Sans"/>
                <w:color w:val="000000" w:themeColor="text1"/>
                <w:sz w:val="20"/>
                <w:szCs w:val="20"/>
              </w:rPr>
              <w:t>Estimator</w:t>
            </w:r>
            <w:r w:rsidR="003B2B87" w:rsidRPr="00DE3545">
              <w:rPr>
                <w:rFonts w:ascii="Open Sans" w:hAnsi="Open Sans" w:cs="Open Sans"/>
                <w:color w:val="000000" w:themeColor="text1"/>
                <w:sz w:val="20"/>
                <w:szCs w:val="20"/>
              </w:rPr>
              <w:t xml:space="preserve"> </w:t>
            </w:r>
          </w:p>
        </w:tc>
      </w:tr>
      <w:tr w:rsidR="00412751" w:rsidRPr="00733436" w14:paraId="791A044E" w14:textId="77777777" w:rsidTr="00412751">
        <w:trPr>
          <w:trHeight w:val="288"/>
        </w:trPr>
        <w:tc>
          <w:tcPr>
            <w:tcW w:w="1800" w:type="dxa"/>
            <w:tcBorders>
              <w:top w:val="single" w:sz="12" w:space="0" w:color="auto"/>
            </w:tcBorders>
            <w:vAlign w:val="center"/>
          </w:tcPr>
          <w:p w14:paraId="598191DE" w14:textId="77777777" w:rsidR="00412751" w:rsidRPr="00733436" w:rsidRDefault="00412751" w:rsidP="00F00A87">
            <w:pPr>
              <w:rPr>
                <w:sz w:val="8"/>
                <w:szCs w:val="8"/>
              </w:rPr>
            </w:pPr>
          </w:p>
        </w:tc>
        <w:tc>
          <w:tcPr>
            <w:tcW w:w="2808" w:type="dxa"/>
            <w:tcBorders>
              <w:top w:val="single" w:sz="12" w:space="0" w:color="auto"/>
            </w:tcBorders>
            <w:vAlign w:val="center"/>
          </w:tcPr>
          <w:p w14:paraId="5AC5CC3C" w14:textId="77777777" w:rsidR="00412751" w:rsidRPr="002D1BEC" w:rsidRDefault="00412751" w:rsidP="00F00A87">
            <w:pPr>
              <w:rPr>
                <w:color w:val="000000" w:themeColor="text1"/>
                <w:sz w:val="8"/>
                <w:szCs w:val="8"/>
              </w:rPr>
            </w:pPr>
          </w:p>
        </w:tc>
        <w:tc>
          <w:tcPr>
            <w:tcW w:w="239" w:type="dxa"/>
            <w:tcBorders>
              <w:top w:val="single" w:sz="12" w:space="0" w:color="auto"/>
            </w:tcBorders>
            <w:vAlign w:val="center"/>
          </w:tcPr>
          <w:p w14:paraId="71390AC9" w14:textId="77777777" w:rsidR="00412751" w:rsidRPr="002D1BEC" w:rsidRDefault="00412751" w:rsidP="00F00A87">
            <w:pPr>
              <w:rPr>
                <w:color w:val="000000" w:themeColor="text1"/>
                <w:sz w:val="8"/>
                <w:szCs w:val="8"/>
              </w:rPr>
            </w:pPr>
          </w:p>
        </w:tc>
        <w:tc>
          <w:tcPr>
            <w:tcW w:w="1921" w:type="dxa"/>
            <w:tcBorders>
              <w:top w:val="single" w:sz="12" w:space="0" w:color="auto"/>
            </w:tcBorders>
            <w:vAlign w:val="center"/>
          </w:tcPr>
          <w:p w14:paraId="345FBDED" w14:textId="77777777" w:rsidR="00412751" w:rsidRPr="002D1BEC" w:rsidRDefault="00412751" w:rsidP="00F00A87">
            <w:pPr>
              <w:rPr>
                <w:color w:val="000000" w:themeColor="text1"/>
                <w:sz w:val="8"/>
                <w:szCs w:val="8"/>
              </w:rPr>
            </w:pPr>
          </w:p>
        </w:tc>
        <w:tc>
          <w:tcPr>
            <w:tcW w:w="3438" w:type="dxa"/>
            <w:tcBorders>
              <w:top w:val="single" w:sz="4" w:space="0" w:color="auto"/>
            </w:tcBorders>
            <w:vAlign w:val="center"/>
          </w:tcPr>
          <w:p w14:paraId="5805FF25" w14:textId="77777777" w:rsidR="00412751" w:rsidRPr="002D1BEC" w:rsidRDefault="00412751" w:rsidP="00F00A87">
            <w:pPr>
              <w:rPr>
                <w:color w:val="000000" w:themeColor="text1"/>
                <w:sz w:val="8"/>
                <w:szCs w:val="8"/>
              </w:rPr>
            </w:pPr>
          </w:p>
        </w:tc>
      </w:tr>
      <w:tr w:rsidR="00412751" w:rsidRPr="009D68C9" w14:paraId="6221B6BC" w14:textId="77777777" w:rsidTr="00412751">
        <w:trPr>
          <w:trHeight w:val="288"/>
        </w:trPr>
        <w:tc>
          <w:tcPr>
            <w:tcW w:w="1800" w:type="dxa"/>
            <w:vAlign w:val="center"/>
          </w:tcPr>
          <w:p w14:paraId="76242AAE"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Location:</w:t>
            </w:r>
          </w:p>
        </w:tc>
        <w:tc>
          <w:tcPr>
            <w:tcW w:w="2808" w:type="dxa"/>
            <w:shd w:val="clear" w:color="auto" w:fill="E7E6E6" w:themeFill="background2"/>
            <w:vAlign w:val="center"/>
          </w:tcPr>
          <w:p w14:paraId="64864946" w14:textId="5599E41F" w:rsidR="00412751" w:rsidRPr="00DE3545" w:rsidRDefault="00FF450C" w:rsidP="00F00A87">
            <w:pPr>
              <w:rPr>
                <w:rFonts w:ascii="Open Sans" w:hAnsi="Open Sans" w:cs="Open Sans"/>
                <w:bCs/>
                <w:color w:val="000000" w:themeColor="text1"/>
                <w:sz w:val="20"/>
                <w:szCs w:val="20"/>
              </w:rPr>
            </w:pPr>
            <w:r>
              <w:rPr>
                <w:rFonts w:ascii="Open Sans" w:hAnsi="Open Sans" w:cs="Open Sans"/>
                <w:bCs/>
                <w:color w:val="000000" w:themeColor="text1"/>
                <w:sz w:val="20"/>
                <w:szCs w:val="20"/>
              </w:rPr>
              <w:t>BOP Hamilton</w:t>
            </w:r>
          </w:p>
        </w:tc>
        <w:tc>
          <w:tcPr>
            <w:tcW w:w="239" w:type="dxa"/>
            <w:vAlign w:val="center"/>
          </w:tcPr>
          <w:p w14:paraId="0EB5EA35" w14:textId="77777777" w:rsidR="00412751" w:rsidRPr="002D1BEC" w:rsidRDefault="00412751" w:rsidP="00F00A87">
            <w:pPr>
              <w:pStyle w:val="Heading2"/>
              <w:spacing w:beforeLines="30" w:before="72" w:afterLines="30" w:after="72"/>
              <w:rPr>
                <w:rFonts w:ascii="Open Sans" w:hAnsi="Open Sans" w:cs="Open Sans"/>
                <w:b w:val="0"/>
                <w:bCs/>
                <w:color w:val="000000" w:themeColor="text1"/>
                <w:sz w:val="22"/>
                <w:szCs w:val="22"/>
              </w:rPr>
            </w:pPr>
          </w:p>
        </w:tc>
        <w:tc>
          <w:tcPr>
            <w:tcW w:w="1921" w:type="dxa"/>
            <w:vAlign w:val="center"/>
          </w:tcPr>
          <w:p w14:paraId="73E6BCAE" w14:textId="77777777" w:rsidR="00412751" w:rsidRPr="002D1BEC" w:rsidRDefault="00412751" w:rsidP="00F00A87">
            <w:pPr>
              <w:rPr>
                <w:rStyle w:val="Bold"/>
                <w:rFonts w:ascii="Open Sans" w:hAnsi="Open Sans" w:cs="Open Sans"/>
                <w:color w:val="000000" w:themeColor="text1"/>
              </w:rPr>
            </w:pPr>
            <w:r w:rsidRPr="002D1BEC">
              <w:rPr>
                <w:rStyle w:val="Bold"/>
                <w:rFonts w:ascii="Open Sans" w:hAnsi="Open Sans" w:cs="Open Sans"/>
                <w:color w:val="000000" w:themeColor="text1"/>
              </w:rPr>
              <w:t>Date:</w:t>
            </w:r>
          </w:p>
        </w:tc>
        <w:tc>
          <w:tcPr>
            <w:tcW w:w="3438" w:type="dxa"/>
            <w:shd w:val="clear" w:color="auto" w:fill="E7E6E6" w:themeFill="background2"/>
            <w:vAlign w:val="center"/>
          </w:tcPr>
          <w:p w14:paraId="75E15FB6" w14:textId="3AA2DB4A" w:rsidR="00412751" w:rsidRPr="00DE3545" w:rsidRDefault="00FF450C" w:rsidP="00F00A87">
            <w:pPr>
              <w:rPr>
                <w:rFonts w:ascii="Open Sans" w:hAnsi="Open Sans" w:cs="Open Sans"/>
                <w:bCs/>
                <w:color w:val="000000" w:themeColor="text1"/>
                <w:sz w:val="20"/>
                <w:szCs w:val="20"/>
              </w:rPr>
            </w:pPr>
            <w:r>
              <w:rPr>
                <w:rFonts w:ascii="Open Sans" w:hAnsi="Open Sans" w:cs="Open Sans"/>
                <w:bCs/>
                <w:color w:val="000000" w:themeColor="text1"/>
                <w:sz w:val="20"/>
                <w:szCs w:val="20"/>
              </w:rPr>
              <w:t>May 2025</w:t>
            </w:r>
          </w:p>
        </w:tc>
      </w:tr>
      <w:tr w:rsidR="00412751" w:rsidRPr="00733436" w14:paraId="30986DEE" w14:textId="77777777" w:rsidTr="00412751">
        <w:trPr>
          <w:trHeight w:val="117"/>
        </w:trPr>
        <w:tc>
          <w:tcPr>
            <w:tcW w:w="1800" w:type="dxa"/>
            <w:vAlign w:val="center"/>
          </w:tcPr>
          <w:p w14:paraId="426C409C" w14:textId="77777777" w:rsidR="00412751" w:rsidRPr="0083334E" w:rsidRDefault="00412751" w:rsidP="00F00A87">
            <w:pPr>
              <w:rPr>
                <w:rStyle w:val="Bold"/>
                <w:rFonts w:ascii="Open Sans" w:hAnsi="Open Sans" w:cs="Open Sans"/>
                <w:b w:val="0"/>
                <w:bCs/>
              </w:rPr>
            </w:pPr>
          </w:p>
        </w:tc>
        <w:tc>
          <w:tcPr>
            <w:tcW w:w="2808" w:type="dxa"/>
            <w:vAlign w:val="center"/>
          </w:tcPr>
          <w:p w14:paraId="4DF7733E" w14:textId="77777777" w:rsidR="00412751" w:rsidRPr="002D1BEC" w:rsidRDefault="00412751" w:rsidP="00F00A87">
            <w:pPr>
              <w:rPr>
                <w:rFonts w:ascii="Open Sans" w:hAnsi="Open Sans" w:cs="Open Sans"/>
                <w:bCs/>
                <w:color w:val="000000" w:themeColor="text1"/>
              </w:rPr>
            </w:pPr>
          </w:p>
        </w:tc>
        <w:tc>
          <w:tcPr>
            <w:tcW w:w="239" w:type="dxa"/>
            <w:vAlign w:val="center"/>
          </w:tcPr>
          <w:p w14:paraId="290CF1CF" w14:textId="77777777" w:rsidR="00412751" w:rsidRPr="002D1BEC" w:rsidRDefault="00412751" w:rsidP="00F00A87">
            <w:pPr>
              <w:rPr>
                <w:rFonts w:ascii="Open Sans" w:hAnsi="Open Sans" w:cs="Open Sans"/>
                <w:bCs/>
                <w:color w:val="000000" w:themeColor="text1"/>
              </w:rPr>
            </w:pPr>
          </w:p>
        </w:tc>
        <w:tc>
          <w:tcPr>
            <w:tcW w:w="1921" w:type="dxa"/>
            <w:vAlign w:val="center"/>
          </w:tcPr>
          <w:p w14:paraId="70A55555"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1C7947E" w14:textId="77777777" w:rsidR="00412751" w:rsidRPr="002D1BEC" w:rsidRDefault="00412751" w:rsidP="00F00A87">
            <w:pPr>
              <w:rPr>
                <w:rFonts w:ascii="Open Sans" w:hAnsi="Open Sans" w:cs="Open Sans"/>
                <w:bCs/>
                <w:color w:val="000000" w:themeColor="text1"/>
              </w:rPr>
            </w:pPr>
          </w:p>
        </w:tc>
      </w:tr>
      <w:tr w:rsidR="00412751" w:rsidRPr="009D68C9" w14:paraId="6CE771D0" w14:textId="77777777" w:rsidTr="00412751">
        <w:trPr>
          <w:trHeight w:val="288"/>
        </w:trPr>
        <w:tc>
          <w:tcPr>
            <w:tcW w:w="1800" w:type="dxa"/>
            <w:vAlign w:val="center"/>
          </w:tcPr>
          <w:p w14:paraId="62BE1A3A"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Reports to:</w:t>
            </w:r>
          </w:p>
        </w:tc>
        <w:tc>
          <w:tcPr>
            <w:tcW w:w="8406" w:type="dxa"/>
            <w:gridSpan w:val="4"/>
            <w:shd w:val="clear" w:color="auto" w:fill="E7E6E6" w:themeFill="background2"/>
            <w:vAlign w:val="center"/>
          </w:tcPr>
          <w:p w14:paraId="320109F3" w14:textId="3569ADA5" w:rsidR="00EF0BC6" w:rsidRPr="002D1BEC" w:rsidRDefault="00FF450C" w:rsidP="00F00A87">
            <w:pPr>
              <w:rPr>
                <w:rFonts w:ascii="Open Sans" w:hAnsi="Open Sans" w:cs="Open Sans"/>
                <w:bCs/>
                <w:color w:val="000000" w:themeColor="text1"/>
              </w:rPr>
            </w:pPr>
            <w:r>
              <w:rPr>
                <w:rFonts w:ascii="Open Sans" w:hAnsi="Open Sans" w:cs="Open Sans"/>
                <w:bCs/>
                <w:color w:val="000000" w:themeColor="text1"/>
              </w:rPr>
              <w:t>Regional Manager</w:t>
            </w:r>
          </w:p>
        </w:tc>
      </w:tr>
      <w:tr w:rsidR="00412751" w:rsidRPr="00733436" w14:paraId="12D93383" w14:textId="77777777" w:rsidTr="00412751">
        <w:trPr>
          <w:trHeight w:val="144"/>
        </w:trPr>
        <w:tc>
          <w:tcPr>
            <w:tcW w:w="1800" w:type="dxa"/>
            <w:vAlign w:val="center"/>
          </w:tcPr>
          <w:p w14:paraId="06061DCB" w14:textId="77777777" w:rsidR="00412751" w:rsidRPr="0083334E" w:rsidRDefault="00412751" w:rsidP="00F00A87">
            <w:pPr>
              <w:rPr>
                <w:rStyle w:val="Bold"/>
                <w:rFonts w:ascii="Open Sans" w:hAnsi="Open Sans" w:cs="Open Sans"/>
                <w:b w:val="0"/>
                <w:bCs/>
              </w:rPr>
            </w:pPr>
          </w:p>
        </w:tc>
        <w:tc>
          <w:tcPr>
            <w:tcW w:w="2808" w:type="dxa"/>
            <w:vAlign w:val="center"/>
          </w:tcPr>
          <w:p w14:paraId="33B1B782" w14:textId="77777777" w:rsidR="00412751" w:rsidRPr="002D1BEC" w:rsidRDefault="00412751" w:rsidP="00F00A87">
            <w:pPr>
              <w:rPr>
                <w:rFonts w:ascii="Open Sans" w:hAnsi="Open Sans" w:cs="Open Sans"/>
                <w:bCs/>
                <w:color w:val="000000" w:themeColor="text1"/>
              </w:rPr>
            </w:pPr>
          </w:p>
        </w:tc>
        <w:tc>
          <w:tcPr>
            <w:tcW w:w="239" w:type="dxa"/>
            <w:vAlign w:val="center"/>
          </w:tcPr>
          <w:p w14:paraId="43D9C9FF" w14:textId="77777777" w:rsidR="00412751" w:rsidRPr="002D1BEC" w:rsidRDefault="00412751" w:rsidP="00F00A87">
            <w:pPr>
              <w:rPr>
                <w:rFonts w:ascii="Open Sans" w:hAnsi="Open Sans" w:cs="Open Sans"/>
                <w:bCs/>
                <w:color w:val="000000" w:themeColor="text1"/>
              </w:rPr>
            </w:pPr>
          </w:p>
        </w:tc>
        <w:tc>
          <w:tcPr>
            <w:tcW w:w="1921" w:type="dxa"/>
            <w:vAlign w:val="center"/>
          </w:tcPr>
          <w:p w14:paraId="15271853"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7DCF615" w14:textId="77777777" w:rsidR="00412751" w:rsidRPr="002D1BEC" w:rsidRDefault="00412751" w:rsidP="00F00A87">
            <w:pPr>
              <w:rPr>
                <w:rFonts w:ascii="Open Sans" w:hAnsi="Open Sans" w:cs="Open Sans"/>
                <w:bCs/>
                <w:color w:val="000000" w:themeColor="text1"/>
              </w:rPr>
            </w:pPr>
          </w:p>
        </w:tc>
      </w:tr>
      <w:tr w:rsidR="00412751" w:rsidRPr="009D68C9" w14:paraId="786A5D64" w14:textId="77777777" w:rsidTr="00412751">
        <w:trPr>
          <w:trHeight w:val="288"/>
        </w:trPr>
        <w:tc>
          <w:tcPr>
            <w:tcW w:w="1800" w:type="dxa"/>
            <w:vAlign w:val="center"/>
          </w:tcPr>
          <w:p w14:paraId="3199DEB0"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Purpose:</w:t>
            </w:r>
          </w:p>
        </w:tc>
        <w:tc>
          <w:tcPr>
            <w:tcW w:w="8406" w:type="dxa"/>
            <w:gridSpan w:val="4"/>
            <w:shd w:val="clear" w:color="auto" w:fill="E7E6E6" w:themeFill="background2"/>
            <w:vAlign w:val="center"/>
          </w:tcPr>
          <w:p w14:paraId="7700E551" w14:textId="0A87325D" w:rsidR="00412751" w:rsidRPr="00DE3545" w:rsidRDefault="0041236D" w:rsidP="00482639">
            <w:pPr>
              <w:rPr>
                <w:rFonts w:ascii="Open Sans" w:hAnsi="Open Sans" w:cs="Open Sans"/>
                <w:bCs/>
                <w:color w:val="000000" w:themeColor="text1"/>
                <w:sz w:val="20"/>
                <w:szCs w:val="20"/>
              </w:rPr>
            </w:pPr>
            <w:r>
              <w:rPr>
                <w:rFonts w:ascii="Open Sans" w:hAnsi="Open Sans" w:cs="Open Sans"/>
                <w:bCs/>
                <w:color w:val="000000" w:themeColor="text1"/>
                <w:sz w:val="20"/>
                <w:szCs w:val="20"/>
              </w:rPr>
              <w:t xml:space="preserve">To </w:t>
            </w:r>
            <w:r w:rsidR="001F1284" w:rsidRPr="001F1284">
              <w:rPr>
                <w:rFonts w:ascii="Open Sans" w:hAnsi="Open Sans" w:cs="Open Sans"/>
                <w:bCs/>
                <w:color w:val="000000" w:themeColor="text1"/>
                <w:sz w:val="20"/>
                <w:szCs w:val="20"/>
              </w:rPr>
              <w:t xml:space="preserve">accurately estimate </w:t>
            </w:r>
            <w:r w:rsidR="001F1284">
              <w:rPr>
                <w:rFonts w:ascii="Open Sans" w:hAnsi="Open Sans" w:cs="Open Sans"/>
                <w:bCs/>
                <w:color w:val="000000" w:themeColor="text1"/>
                <w:sz w:val="20"/>
                <w:szCs w:val="20"/>
              </w:rPr>
              <w:t xml:space="preserve">the </w:t>
            </w:r>
            <w:r w:rsidR="001F1284" w:rsidRPr="001F1284">
              <w:rPr>
                <w:rFonts w:ascii="Open Sans" w:hAnsi="Open Sans" w:cs="Open Sans"/>
                <w:bCs/>
                <w:color w:val="000000" w:themeColor="text1"/>
                <w:sz w:val="20"/>
                <w:szCs w:val="20"/>
              </w:rPr>
              <w:t>cost of electrical projects, help in the bidding process, and ensur</w:t>
            </w:r>
            <w:r w:rsidR="00113003">
              <w:rPr>
                <w:rFonts w:ascii="Open Sans" w:hAnsi="Open Sans" w:cs="Open Sans"/>
                <w:bCs/>
                <w:color w:val="000000" w:themeColor="text1"/>
                <w:sz w:val="20"/>
                <w:szCs w:val="20"/>
              </w:rPr>
              <w:t>e</w:t>
            </w:r>
            <w:r w:rsidR="001F1284" w:rsidRPr="001F1284">
              <w:rPr>
                <w:rFonts w:ascii="Open Sans" w:hAnsi="Open Sans" w:cs="Open Sans"/>
                <w:bCs/>
                <w:color w:val="000000" w:themeColor="text1"/>
                <w:sz w:val="20"/>
                <w:szCs w:val="20"/>
              </w:rPr>
              <w:t xml:space="preserve"> that projects are financially viable.</w:t>
            </w:r>
          </w:p>
        </w:tc>
      </w:tr>
      <w:tr w:rsidR="00412751" w:rsidRPr="00733436" w14:paraId="3AD71899" w14:textId="77777777" w:rsidTr="00412751">
        <w:trPr>
          <w:trHeight w:val="144"/>
        </w:trPr>
        <w:tc>
          <w:tcPr>
            <w:tcW w:w="1800" w:type="dxa"/>
            <w:vAlign w:val="center"/>
          </w:tcPr>
          <w:p w14:paraId="238DC708" w14:textId="77777777" w:rsidR="00412751" w:rsidRPr="00733436" w:rsidRDefault="00412751" w:rsidP="00F00A87">
            <w:pPr>
              <w:rPr>
                <w:rStyle w:val="Bold"/>
                <w:sz w:val="8"/>
                <w:szCs w:val="8"/>
              </w:rPr>
            </w:pPr>
          </w:p>
        </w:tc>
        <w:tc>
          <w:tcPr>
            <w:tcW w:w="2808" w:type="dxa"/>
            <w:vAlign w:val="center"/>
          </w:tcPr>
          <w:p w14:paraId="11194192" w14:textId="77777777" w:rsidR="00412751" w:rsidRPr="002D1BEC" w:rsidRDefault="00412751" w:rsidP="00F00A87">
            <w:pPr>
              <w:rPr>
                <w:color w:val="000000" w:themeColor="text1"/>
                <w:sz w:val="8"/>
                <w:szCs w:val="8"/>
              </w:rPr>
            </w:pPr>
          </w:p>
          <w:p w14:paraId="179C0874" w14:textId="77777777" w:rsidR="00412751" w:rsidRDefault="00412751" w:rsidP="00F00A87">
            <w:pPr>
              <w:rPr>
                <w:color w:val="000000" w:themeColor="text1"/>
                <w:sz w:val="8"/>
                <w:szCs w:val="8"/>
              </w:rPr>
            </w:pPr>
          </w:p>
          <w:p w14:paraId="1F91C876" w14:textId="77777777" w:rsidR="00802F2B" w:rsidRDefault="00802F2B" w:rsidP="00F00A87">
            <w:pPr>
              <w:rPr>
                <w:color w:val="000000" w:themeColor="text1"/>
                <w:sz w:val="8"/>
                <w:szCs w:val="8"/>
              </w:rPr>
            </w:pPr>
          </w:p>
          <w:p w14:paraId="1B96AF15" w14:textId="77777777" w:rsidR="00802F2B" w:rsidRDefault="00802F2B" w:rsidP="00F00A87">
            <w:pPr>
              <w:rPr>
                <w:color w:val="000000" w:themeColor="text1"/>
                <w:sz w:val="8"/>
                <w:szCs w:val="8"/>
              </w:rPr>
            </w:pPr>
          </w:p>
          <w:p w14:paraId="4303FF8F" w14:textId="77777777" w:rsidR="00802F2B" w:rsidRDefault="00802F2B" w:rsidP="00F00A87">
            <w:pPr>
              <w:rPr>
                <w:color w:val="000000" w:themeColor="text1"/>
                <w:sz w:val="8"/>
                <w:szCs w:val="8"/>
              </w:rPr>
            </w:pPr>
          </w:p>
          <w:p w14:paraId="10F53258" w14:textId="77777777" w:rsidR="00802F2B" w:rsidRPr="002D1BEC" w:rsidRDefault="00802F2B" w:rsidP="00F00A87">
            <w:pPr>
              <w:rPr>
                <w:color w:val="000000" w:themeColor="text1"/>
                <w:sz w:val="8"/>
                <w:szCs w:val="8"/>
              </w:rPr>
            </w:pPr>
          </w:p>
        </w:tc>
        <w:tc>
          <w:tcPr>
            <w:tcW w:w="239" w:type="dxa"/>
            <w:vAlign w:val="center"/>
          </w:tcPr>
          <w:p w14:paraId="29990534" w14:textId="77777777" w:rsidR="00412751" w:rsidRPr="002D1BEC" w:rsidRDefault="00412751" w:rsidP="00F00A87">
            <w:pPr>
              <w:rPr>
                <w:rFonts w:ascii="Century Gothic" w:hAnsi="Century Gothic"/>
                <w:color w:val="000000" w:themeColor="text1"/>
                <w:sz w:val="8"/>
                <w:szCs w:val="8"/>
              </w:rPr>
            </w:pPr>
          </w:p>
        </w:tc>
        <w:tc>
          <w:tcPr>
            <w:tcW w:w="1921" w:type="dxa"/>
            <w:vAlign w:val="center"/>
          </w:tcPr>
          <w:p w14:paraId="6E696E4F" w14:textId="77777777" w:rsidR="00412751" w:rsidRPr="002D1BEC" w:rsidRDefault="00412751" w:rsidP="00F00A87">
            <w:pPr>
              <w:rPr>
                <w:rStyle w:val="Bold"/>
                <w:color w:val="000000" w:themeColor="text1"/>
                <w:sz w:val="8"/>
                <w:szCs w:val="8"/>
              </w:rPr>
            </w:pPr>
          </w:p>
        </w:tc>
        <w:tc>
          <w:tcPr>
            <w:tcW w:w="3438" w:type="dxa"/>
            <w:vAlign w:val="center"/>
          </w:tcPr>
          <w:p w14:paraId="5DB9C568" w14:textId="77777777" w:rsidR="00412751" w:rsidRPr="002D1BEC" w:rsidRDefault="00412751" w:rsidP="00F00A87">
            <w:pPr>
              <w:rPr>
                <w:color w:val="000000" w:themeColor="text1"/>
                <w:sz w:val="8"/>
                <w:szCs w:val="8"/>
              </w:rPr>
            </w:pPr>
          </w:p>
        </w:tc>
      </w:tr>
      <w:tr w:rsidR="00412751" w:rsidRPr="00A001B7" w14:paraId="2DBEC9BA" w14:textId="77777777" w:rsidTr="00412751">
        <w:trPr>
          <w:trHeight w:val="477"/>
        </w:trPr>
        <w:tc>
          <w:tcPr>
            <w:tcW w:w="10206" w:type="dxa"/>
            <w:gridSpan w:val="5"/>
            <w:tcBorders>
              <w:bottom w:val="single" w:sz="4" w:space="0" w:color="auto"/>
            </w:tcBorders>
          </w:tcPr>
          <w:p w14:paraId="68D77C0C" w14:textId="5CEC39D4" w:rsidR="00412751" w:rsidRPr="002D1BEC" w:rsidRDefault="00976153" w:rsidP="00F00A87">
            <w:pPr>
              <w:tabs>
                <w:tab w:val="left" w:pos="910"/>
              </w:tabs>
              <w:spacing w:line="240" w:lineRule="auto"/>
              <w:rPr>
                <w:rFonts w:ascii="Barlow Condensed" w:hAnsi="Barlow Condensed" w:cs="Open Sans"/>
                <w:b/>
                <w:bCs/>
                <w:sz w:val="40"/>
                <w:szCs w:val="40"/>
              </w:rPr>
            </w:pPr>
            <w:r>
              <w:rPr>
                <w:rFonts w:ascii="Barlow Condensed" w:hAnsi="Barlow Condensed" w:cs="Open Sans"/>
                <w:b/>
                <w:bCs/>
                <w:sz w:val="40"/>
                <w:szCs w:val="40"/>
              </w:rPr>
              <w:t>ROLE SUMMARY</w:t>
            </w:r>
            <w:r w:rsidR="00412751" w:rsidRPr="002D1BEC">
              <w:rPr>
                <w:rFonts w:ascii="Barlow Condensed" w:hAnsi="Barlow Condensed" w:cs="Open Sans"/>
                <w:b/>
                <w:bCs/>
                <w:sz w:val="40"/>
                <w:szCs w:val="40"/>
              </w:rPr>
              <w:t>:</w:t>
            </w:r>
          </w:p>
        </w:tc>
      </w:tr>
      <w:tr w:rsidR="00412751" w:rsidRPr="00A001B7" w14:paraId="3F88FF96" w14:textId="77777777" w:rsidTr="00412751">
        <w:trPr>
          <w:trHeight w:val="144"/>
        </w:trPr>
        <w:tc>
          <w:tcPr>
            <w:tcW w:w="10206" w:type="dxa"/>
            <w:gridSpan w:val="5"/>
            <w:tcBorders>
              <w:top w:val="single" w:sz="4" w:space="0" w:color="auto"/>
            </w:tcBorders>
          </w:tcPr>
          <w:p w14:paraId="78F09E33" w14:textId="77777777" w:rsidR="00412751" w:rsidRDefault="00412751" w:rsidP="00F00A87">
            <w:pPr>
              <w:rPr>
                <w:sz w:val="8"/>
              </w:rPr>
            </w:pPr>
          </w:p>
          <w:p w14:paraId="7A9E7B9D" w14:textId="77777777" w:rsidR="00976153" w:rsidRPr="006E16CB" w:rsidRDefault="00976153" w:rsidP="00F00A87">
            <w:pPr>
              <w:rPr>
                <w:rFonts w:ascii="Open Sans" w:hAnsi="Open Sans" w:cs="Open Sans"/>
                <w:sz w:val="8"/>
              </w:rPr>
            </w:pPr>
          </w:p>
          <w:p w14:paraId="114E9FA4" w14:textId="4374D5C5" w:rsidR="00976153" w:rsidRPr="00AC364E" w:rsidRDefault="00457083" w:rsidP="00F00A87">
            <w:pPr>
              <w:rPr>
                <w:rFonts w:ascii="Open Sans" w:hAnsi="Open Sans" w:cs="Open Sans"/>
                <w:sz w:val="20"/>
                <w:szCs w:val="20"/>
              </w:rPr>
            </w:pPr>
            <w:r w:rsidRPr="00AC364E">
              <w:rPr>
                <w:rFonts w:ascii="Open Sans" w:hAnsi="Open Sans" w:cs="Open Sans"/>
                <w:sz w:val="20"/>
                <w:szCs w:val="20"/>
              </w:rPr>
              <w:t xml:space="preserve">Having started providing electrotechnology services in 1936, McKay is a historic New Zealand electrical company with a depth of experience in providing end to end electrical solutions for a wide range of industries and sectors. McKay is the parent brand and has acquired and started a range of companies under the McKay Group name </w:t>
            </w:r>
            <w:proofErr w:type="gramStart"/>
            <w:r w:rsidRPr="00AC364E">
              <w:rPr>
                <w:rFonts w:ascii="Open Sans" w:hAnsi="Open Sans" w:cs="Open Sans"/>
                <w:sz w:val="20"/>
                <w:szCs w:val="20"/>
              </w:rPr>
              <w:t>in order to</w:t>
            </w:r>
            <w:proofErr w:type="gramEnd"/>
            <w:r w:rsidRPr="00AC364E">
              <w:rPr>
                <w:rFonts w:ascii="Open Sans" w:hAnsi="Open Sans" w:cs="Open Sans"/>
                <w:sz w:val="20"/>
                <w:szCs w:val="20"/>
              </w:rPr>
              <w:t xml:space="preserve"> serve all electrical needs. </w:t>
            </w:r>
          </w:p>
          <w:p w14:paraId="3B10D09A" w14:textId="0C52D182" w:rsidR="001D1CBD" w:rsidRPr="00A977EE" w:rsidRDefault="00EE13FE" w:rsidP="00F00A87">
            <w:pPr>
              <w:rPr>
                <w:sz w:val="24"/>
                <w:szCs w:val="24"/>
              </w:rPr>
            </w:pPr>
            <w:r w:rsidRPr="00EE13FE">
              <w:rPr>
                <w:rFonts w:ascii="Open Sans" w:hAnsi="Open Sans" w:cs="Open Sans"/>
                <w:sz w:val="20"/>
                <w:szCs w:val="20"/>
              </w:rPr>
              <w:t xml:space="preserve">The </w:t>
            </w:r>
            <w:r>
              <w:rPr>
                <w:rFonts w:ascii="Open Sans" w:hAnsi="Open Sans" w:cs="Open Sans"/>
                <w:sz w:val="20"/>
                <w:szCs w:val="20"/>
              </w:rPr>
              <w:t xml:space="preserve">role of </w:t>
            </w:r>
            <w:r w:rsidR="00E80361">
              <w:rPr>
                <w:rFonts w:ascii="Open Sans" w:hAnsi="Open Sans" w:cs="Open Sans"/>
                <w:sz w:val="20"/>
                <w:szCs w:val="20"/>
              </w:rPr>
              <w:t>Estimator</w:t>
            </w:r>
            <w:r w:rsidRPr="00EE13FE">
              <w:rPr>
                <w:rFonts w:ascii="Open Sans" w:hAnsi="Open Sans" w:cs="Open Sans"/>
                <w:sz w:val="20"/>
                <w:szCs w:val="20"/>
              </w:rPr>
              <w:t xml:space="preserve"> plays a crucial role in our organi</w:t>
            </w:r>
            <w:r>
              <w:rPr>
                <w:rFonts w:ascii="Open Sans" w:hAnsi="Open Sans" w:cs="Open Sans"/>
                <w:sz w:val="20"/>
                <w:szCs w:val="20"/>
              </w:rPr>
              <w:t>s</w:t>
            </w:r>
            <w:r w:rsidRPr="00EE13FE">
              <w:rPr>
                <w:rFonts w:ascii="Open Sans" w:hAnsi="Open Sans" w:cs="Open Sans"/>
                <w:sz w:val="20"/>
                <w:szCs w:val="20"/>
              </w:rPr>
              <w:t xml:space="preserve">ation </w:t>
            </w:r>
            <w:r w:rsidR="00E80361" w:rsidRPr="00E80361">
              <w:rPr>
                <w:rFonts w:ascii="Open Sans" w:hAnsi="Open Sans" w:cs="Open Sans"/>
                <w:sz w:val="20"/>
                <w:szCs w:val="20"/>
              </w:rPr>
              <w:t>by accurately estimating the cost of electrical projects, helping in the bidding process, and ensuring that projects are financially viable. They are responsible for providing detailed cost assessments while staying current with industry standards and regulations.</w:t>
            </w:r>
          </w:p>
          <w:p w14:paraId="0B4DB798" w14:textId="77777777" w:rsidR="00976153" w:rsidRPr="00A001B7" w:rsidRDefault="00976153" w:rsidP="00F00A87">
            <w:pPr>
              <w:rPr>
                <w:sz w:val="8"/>
              </w:rPr>
            </w:pPr>
          </w:p>
        </w:tc>
      </w:tr>
    </w:tbl>
    <w:p w14:paraId="08AE4CA2" w14:textId="77777777" w:rsidR="0082062B" w:rsidRDefault="0082062B" w:rsidP="00412751"/>
    <w:p w14:paraId="3E49115B" w14:textId="77777777" w:rsidR="000939FE" w:rsidRDefault="000939FE" w:rsidP="00412751"/>
    <w:p w14:paraId="51FFB58F" w14:textId="77777777" w:rsidR="004B7EF3" w:rsidRDefault="004B7EF3" w:rsidP="00412751"/>
    <w:p w14:paraId="45D6594B" w14:textId="77777777" w:rsidR="004B7EF3" w:rsidRDefault="004B7EF3" w:rsidP="00412751"/>
    <w:tbl>
      <w:tblPr>
        <w:tblStyle w:val="GridTable3-Accent3"/>
        <w:tblpPr w:leftFromText="180" w:rightFromText="180" w:vertAnchor="text" w:horzAnchor="margin" w:tblpY="-18"/>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82062B" w14:paraId="619A1CBD" w14:textId="77777777" w:rsidTr="0082062B">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6D9754B9" w14:textId="77777777" w:rsidR="0082062B" w:rsidRPr="001B6347" w:rsidRDefault="0082062B" w:rsidP="0082062B">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lastRenderedPageBreak/>
              <w:t xml:space="preserve">RESPONSIBILITIES: </w:t>
            </w:r>
          </w:p>
        </w:tc>
      </w:tr>
    </w:tbl>
    <w:p w14:paraId="2260B0AD" w14:textId="77777777" w:rsidR="00D84505" w:rsidRPr="00D84505" w:rsidRDefault="00D84505" w:rsidP="00D84505"/>
    <w:p w14:paraId="1ABEB12E"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Project Assessment:</w:t>
      </w:r>
    </w:p>
    <w:p w14:paraId="209FE0D8"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Review project plans, specifications, and related documents to understand project requirements.</w:t>
      </w:r>
    </w:p>
    <w:p w14:paraId="30817B9D"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Collaborate with project managers and engineers to gather necessary information for accurate estimates.</w:t>
      </w:r>
    </w:p>
    <w:p w14:paraId="726FF1E6"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Cost Estimation:</w:t>
      </w:r>
    </w:p>
    <w:p w14:paraId="4BA009C7" w14:textId="2ADB5473"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Prepare detailed cost estimates for electrical projects, including labo</w:t>
      </w:r>
      <w:r>
        <w:rPr>
          <w:rFonts w:ascii="Open Sans" w:hAnsi="Open Sans" w:cs="Open Sans"/>
          <w:sz w:val="20"/>
          <w:szCs w:val="20"/>
        </w:rPr>
        <w:t>u</w:t>
      </w:r>
      <w:r w:rsidRPr="006D7629">
        <w:rPr>
          <w:rFonts w:ascii="Open Sans" w:hAnsi="Open Sans" w:cs="Open Sans"/>
          <w:sz w:val="20"/>
          <w:szCs w:val="20"/>
        </w:rPr>
        <w:t>r, materials, equipment, and overhead.</w:t>
      </w:r>
    </w:p>
    <w:p w14:paraId="55A3EFA2" w14:textId="2680EC96"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Analy</w:t>
      </w:r>
      <w:r>
        <w:rPr>
          <w:rFonts w:ascii="Open Sans" w:hAnsi="Open Sans" w:cs="Open Sans"/>
          <w:sz w:val="20"/>
          <w:szCs w:val="20"/>
        </w:rPr>
        <w:t>s</w:t>
      </w:r>
      <w:r w:rsidRPr="006D7629">
        <w:rPr>
          <w:rFonts w:ascii="Open Sans" w:hAnsi="Open Sans" w:cs="Open Sans"/>
          <w:sz w:val="20"/>
          <w:szCs w:val="20"/>
        </w:rPr>
        <w:t>e historical data and industry benchmarks to ensure accuracy.</w:t>
      </w:r>
    </w:p>
    <w:p w14:paraId="0D2CF99D" w14:textId="3277C314"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Utili</w:t>
      </w:r>
      <w:r>
        <w:rPr>
          <w:rFonts w:ascii="Open Sans" w:hAnsi="Open Sans" w:cs="Open Sans"/>
          <w:sz w:val="20"/>
          <w:szCs w:val="20"/>
        </w:rPr>
        <w:t>s</w:t>
      </w:r>
      <w:r w:rsidRPr="006D7629">
        <w:rPr>
          <w:rFonts w:ascii="Open Sans" w:hAnsi="Open Sans" w:cs="Open Sans"/>
          <w:sz w:val="20"/>
          <w:szCs w:val="20"/>
        </w:rPr>
        <w:t>e estimating software and tools to streamline the estimation process.</w:t>
      </w:r>
    </w:p>
    <w:p w14:paraId="1170B4C2"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Bidding Process:</w:t>
      </w:r>
    </w:p>
    <w:p w14:paraId="2BD33D36"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Assist in the preparation of bids and proposals for potential projects.</w:t>
      </w:r>
    </w:p>
    <w:p w14:paraId="61E00613"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Collaborate with the business development and sales teams to ensure competitive pricing and bid submission on time.</w:t>
      </w:r>
    </w:p>
    <w:p w14:paraId="6A55EF5A"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Review and interpret bid documents, addendums, and specifications.</w:t>
      </w:r>
    </w:p>
    <w:p w14:paraId="7DCC3179"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Vendor and Supplier Relations:</w:t>
      </w:r>
    </w:p>
    <w:p w14:paraId="1D92F0BC"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Solicit and evaluate quotes from electrical suppliers, subcontractors, and vendors.</w:t>
      </w:r>
    </w:p>
    <w:p w14:paraId="292A26DA"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Negotiate pricing and terms with suppliers to secure competitive rates for materials and equipment.</w:t>
      </w:r>
    </w:p>
    <w:p w14:paraId="512148C5"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Value Engineering:</w:t>
      </w:r>
    </w:p>
    <w:p w14:paraId="04F183AA"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Identify opportunities for cost-saving and value engineering within project designs and plans.</w:t>
      </w:r>
    </w:p>
    <w:p w14:paraId="4054B8EB" w14:textId="53EEEF81"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Collaborate with engineering and design teams to optimi</w:t>
      </w:r>
      <w:r w:rsidR="009A3376">
        <w:rPr>
          <w:rFonts w:ascii="Open Sans" w:hAnsi="Open Sans" w:cs="Open Sans"/>
          <w:sz w:val="20"/>
          <w:szCs w:val="20"/>
        </w:rPr>
        <w:t>s</w:t>
      </w:r>
      <w:r w:rsidRPr="006D7629">
        <w:rPr>
          <w:rFonts w:ascii="Open Sans" w:hAnsi="Open Sans" w:cs="Open Sans"/>
          <w:sz w:val="20"/>
          <w:szCs w:val="20"/>
        </w:rPr>
        <w:t>e project costs without compromising quality and safety.</w:t>
      </w:r>
    </w:p>
    <w:p w14:paraId="0D46F700"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Regulatory Compliance:</w:t>
      </w:r>
    </w:p>
    <w:p w14:paraId="767E767D"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Stay informed about electrical codes, regulations, and industry best practices.</w:t>
      </w:r>
    </w:p>
    <w:p w14:paraId="6C94A227" w14:textId="77777777" w:rsid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Ensure that all estimates and projects comply with relevant codes and standards.</w:t>
      </w:r>
    </w:p>
    <w:p w14:paraId="105868BB" w14:textId="77777777" w:rsidR="00FF450C" w:rsidRDefault="00FF450C" w:rsidP="00FF450C">
      <w:pPr>
        <w:rPr>
          <w:rFonts w:ascii="Open Sans" w:hAnsi="Open Sans" w:cs="Open Sans"/>
          <w:sz w:val="20"/>
          <w:szCs w:val="20"/>
        </w:rPr>
      </w:pPr>
    </w:p>
    <w:p w14:paraId="39CB4592" w14:textId="77777777" w:rsidR="00FF450C" w:rsidRPr="006D7629" w:rsidRDefault="00FF450C" w:rsidP="00FF450C">
      <w:pPr>
        <w:rPr>
          <w:rFonts w:ascii="Open Sans" w:hAnsi="Open Sans" w:cs="Open Sans"/>
          <w:sz w:val="20"/>
          <w:szCs w:val="20"/>
        </w:rPr>
      </w:pPr>
    </w:p>
    <w:p w14:paraId="1D1D9F0B"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lastRenderedPageBreak/>
        <w:t>Documentation and Reporting:</w:t>
      </w:r>
    </w:p>
    <w:p w14:paraId="146B19A1" w14:textId="00F52303"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Maintain accurate and organi</w:t>
      </w:r>
      <w:r w:rsidR="00915396">
        <w:rPr>
          <w:rFonts w:ascii="Open Sans" w:hAnsi="Open Sans" w:cs="Open Sans"/>
          <w:sz w:val="20"/>
          <w:szCs w:val="20"/>
        </w:rPr>
        <w:t>s</w:t>
      </w:r>
      <w:r w:rsidRPr="006D7629">
        <w:rPr>
          <w:rFonts w:ascii="Open Sans" w:hAnsi="Open Sans" w:cs="Open Sans"/>
          <w:sz w:val="20"/>
          <w:szCs w:val="20"/>
        </w:rPr>
        <w:t>ed records of estimates, bids, and project-related documentation.</w:t>
      </w:r>
    </w:p>
    <w:p w14:paraId="6BC2E48A" w14:textId="77777777" w:rsidR="006D7629" w:rsidRPr="006D7629" w:rsidRDefault="006D7629" w:rsidP="006D7629">
      <w:pPr>
        <w:numPr>
          <w:ilvl w:val="1"/>
          <w:numId w:val="28"/>
        </w:numPr>
        <w:rPr>
          <w:rFonts w:ascii="Open Sans" w:hAnsi="Open Sans" w:cs="Open Sans"/>
          <w:sz w:val="20"/>
          <w:szCs w:val="20"/>
        </w:rPr>
      </w:pPr>
      <w:r w:rsidRPr="006D7629">
        <w:rPr>
          <w:rFonts w:ascii="Open Sans" w:hAnsi="Open Sans" w:cs="Open Sans"/>
          <w:sz w:val="20"/>
          <w:szCs w:val="20"/>
        </w:rPr>
        <w:t>Provide regular progress reports and cost updates to project stakeholders.</w:t>
      </w:r>
    </w:p>
    <w:p w14:paraId="2EC68509" w14:textId="77777777" w:rsidR="006D7629" w:rsidRPr="006D7629" w:rsidRDefault="006D7629" w:rsidP="006D7629">
      <w:pPr>
        <w:numPr>
          <w:ilvl w:val="0"/>
          <w:numId w:val="28"/>
        </w:numPr>
        <w:rPr>
          <w:rFonts w:ascii="Open Sans" w:hAnsi="Open Sans" w:cs="Open Sans"/>
          <w:sz w:val="20"/>
          <w:szCs w:val="20"/>
        </w:rPr>
      </w:pPr>
      <w:r w:rsidRPr="006D7629">
        <w:rPr>
          <w:rFonts w:ascii="Open Sans" w:hAnsi="Open Sans" w:cs="Open Sans"/>
          <w:b/>
          <w:bCs/>
          <w:sz w:val="20"/>
          <w:szCs w:val="20"/>
        </w:rPr>
        <w:t>Cost Control:</w:t>
      </w:r>
    </w:p>
    <w:p w14:paraId="10EA6A56" w14:textId="77777777" w:rsidR="006D7629" w:rsidRPr="006D7629" w:rsidRDefault="006D7629" w:rsidP="00FF450C">
      <w:pPr>
        <w:numPr>
          <w:ilvl w:val="1"/>
          <w:numId w:val="28"/>
        </w:numPr>
        <w:spacing w:after="120"/>
        <w:rPr>
          <w:rFonts w:ascii="Open Sans" w:hAnsi="Open Sans" w:cs="Open Sans"/>
          <w:sz w:val="20"/>
          <w:szCs w:val="20"/>
        </w:rPr>
      </w:pPr>
      <w:r w:rsidRPr="006D7629">
        <w:rPr>
          <w:rFonts w:ascii="Open Sans" w:hAnsi="Open Sans" w:cs="Open Sans"/>
          <w:sz w:val="20"/>
          <w:szCs w:val="20"/>
        </w:rPr>
        <w:t>Assist in monitoring project costs throughout the execution phase, identifying and addressing cost variances.</w:t>
      </w:r>
    </w:p>
    <w:p w14:paraId="0BFE2456" w14:textId="77777777" w:rsidR="006D7629" w:rsidRDefault="006D7629" w:rsidP="00FF450C">
      <w:pPr>
        <w:numPr>
          <w:ilvl w:val="1"/>
          <w:numId w:val="28"/>
        </w:numPr>
        <w:spacing w:after="120"/>
        <w:rPr>
          <w:rFonts w:ascii="Open Sans" w:hAnsi="Open Sans" w:cs="Open Sans"/>
          <w:sz w:val="20"/>
          <w:szCs w:val="20"/>
        </w:rPr>
      </w:pPr>
      <w:r w:rsidRPr="006D7629">
        <w:rPr>
          <w:rFonts w:ascii="Open Sans" w:hAnsi="Open Sans" w:cs="Open Sans"/>
          <w:sz w:val="20"/>
          <w:szCs w:val="20"/>
        </w:rPr>
        <w:t>Work with project teams to control costs and avoid budget overruns.</w:t>
      </w:r>
    </w:p>
    <w:p w14:paraId="79EAD9E9" w14:textId="1B6D9190" w:rsidR="00FF450C" w:rsidRPr="00FF450C" w:rsidRDefault="00FF450C" w:rsidP="00FF450C">
      <w:pPr>
        <w:numPr>
          <w:ilvl w:val="0"/>
          <w:numId w:val="28"/>
        </w:numPr>
        <w:spacing w:after="240"/>
        <w:rPr>
          <w:rFonts w:ascii="Open Sans" w:hAnsi="Open Sans" w:cs="Open Sans"/>
          <w:b/>
          <w:bCs/>
          <w:sz w:val="20"/>
          <w:szCs w:val="20"/>
        </w:rPr>
      </w:pPr>
      <w:r w:rsidRPr="00FF450C">
        <w:rPr>
          <w:rFonts w:ascii="Open Sans" w:hAnsi="Open Sans" w:cs="Open Sans"/>
          <w:b/>
          <w:bCs/>
          <w:sz w:val="20"/>
          <w:szCs w:val="20"/>
        </w:rPr>
        <w:t>Other Duties</w:t>
      </w:r>
    </w:p>
    <w:p w14:paraId="43686BD5" w14:textId="52CCF3C0" w:rsidR="001852D5" w:rsidRPr="00FF450C" w:rsidRDefault="00FF450C" w:rsidP="00FF450C">
      <w:pPr>
        <w:pStyle w:val="ListParagraph"/>
        <w:numPr>
          <w:ilvl w:val="0"/>
          <w:numId w:val="31"/>
        </w:numPr>
        <w:spacing w:after="120"/>
        <w:ind w:left="1434" w:hanging="357"/>
        <w:contextualSpacing w:val="0"/>
        <w:rPr>
          <w:rFonts w:ascii="Open Sans" w:hAnsi="Open Sans" w:cs="Open Sans"/>
          <w:sz w:val="20"/>
          <w:szCs w:val="20"/>
        </w:rPr>
      </w:pPr>
      <w:r w:rsidRPr="00FF450C">
        <w:rPr>
          <w:rFonts w:ascii="Open Sans" w:hAnsi="Open Sans" w:cs="Open Sans"/>
          <w:sz w:val="20"/>
          <w:szCs w:val="20"/>
        </w:rPr>
        <w:t>Undertake such other duties as the company may reasonably require.</w:t>
      </w:r>
    </w:p>
    <w:p w14:paraId="7ED75E70" w14:textId="3AD949ED" w:rsidR="00FF450C" w:rsidRPr="00FF450C" w:rsidRDefault="00FF450C" w:rsidP="00FF450C">
      <w:pPr>
        <w:pStyle w:val="ListParagraph"/>
        <w:numPr>
          <w:ilvl w:val="0"/>
          <w:numId w:val="31"/>
        </w:numPr>
        <w:spacing w:after="120"/>
        <w:ind w:left="1434" w:hanging="357"/>
        <w:contextualSpacing w:val="0"/>
        <w:rPr>
          <w:rFonts w:ascii="Open Sans" w:hAnsi="Open Sans" w:cs="Open Sans"/>
          <w:sz w:val="20"/>
          <w:szCs w:val="20"/>
        </w:rPr>
      </w:pPr>
      <w:r w:rsidRPr="00FF450C">
        <w:rPr>
          <w:rFonts w:ascii="Open Sans" w:hAnsi="Open Sans" w:cs="Open Sans"/>
          <w:sz w:val="20"/>
          <w:szCs w:val="20"/>
        </w:rPr>
        <w:t>From time to time undertake project management or supervision duties.</w:t>
      </w:r>
    </w:p>
    <w:p w14:paraId="3D9D3F0E" w14:textId="5BC22BDF" w:rsidR="00FF450C" w:rsidRPr="00FF450C" w:rsidRDefault="00FF450C" w:rsidP="00FF450C">
      <w:pPr>
        <w:pStyle w:val="ListParagraph"/>
        <w:numPr>
          <w:ilvl w:val="0"/>
          <w:numId w:val="31"/>
        </w:numPr>
        <w:spacing w:after="120"/>
        <w:ind w:left="1434" w:hanging="357"/>
        <w:contextualSpacing w:val="0"/>
        <w:rPr>
          <w:rFonts w:ascii="Open Sans" w:hAnsi="Open Sans" w:cs="Open Sans"/>
          <w:sz w:val="20"/>
          <w:szCs w:val="20"/>
        </w:rPr>
      </w:pPr>
      <w:r w:rsidRPr="00FF450C">
        <w:rPr>
          <w:rFonts w:ascii="Open Sans" w:hAnsi="Open Sans" w:cs="Open Sans"/>
          <w:sz w:val="20"/>
          <w:szCs w:val="20"/>
        </w:rPr>
        <w:t>When required undertake a role in quality management for branches or projects.</w:t>
      </w:r>
    </w:p>
    <w:tbl>
      <w:tblPr>
        <w:tblStyle w:val="GridTable3-Accent3"/>
        <w:tblpPr w:leftFromText="180" w:rightFromText="180" w:vertAnchor="text" w:horzAnchor="margin" w:tblpY="17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402804" w14:paraId="0F846C13" w14:textId="77777777" w:rsidTr="00402804">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090E955B" w14:textId="77777777" w:rsidR="00402804" w:rsidRPr="001B6347" w:rsidRDefault="00402804" w:rsidP="00402804">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QUALIFICATIONS &amp; KNOWLEDGE: </w:t>
            </w:r>
          </w:p>
        </w:tc>
      </w:tr>
    </w:tbl>
    <w:p w14:paraId="0A57BAE9" w14:textId="48AA5F7E" w:rsidR="00D84505" w:rsidRPr="00CC79D6" w:rsidRDefault="00D84505" w:rsidP="00402804">
      <w:pPr>
        <w:tabs>
          <w:tab w:val="left" w:pos="1096"/>
        </w:tabs>
        <w:rPr>
          <w:rFonts w:ascii="Open Sans" w:hAnsi="Open Sans" w:cs="Open Sans"/>
        </w:rPr>
      </w:pPr>
    </w:p>
    <w:p w14:paraId="29DFF03A" w14:textId="77777777" w:rsidR="00695D60" w:rsidRPr="00695D60" w:rsidRDefault="00695D60" w:rsidP="00695D60">
      <w:pPr>
        <w:numPr>
          <w:ilvl w:val="0"/>
          <w:numId w:val="29"/>
        </w:numPr>
        <w:rPr>
          <w:rFonts w:ascii="Open Sans" w:hAnsi="Open Sans" w:cs="Open Sans"/>
          <w:sz w:val="20"/>
          <w:szCs w:val="20"/>
        </w:rPr>
      </w:pPr>
      <w:r w:rsidRPr="00695D60">
        <w:rPr>
          <w:rFonts w:ascii="Open Sans" w:hAnsi="Open Sans" w:cs="Open Sans"/>
          <w:sz w:val="20"/>
          <w:szCs w:val="20"/>
        </w:rPr>
        <w:t>Bachelor's degree in electrical engineering, construction management, or a related field (or equivalent work experience).</w:t>
      </w:r>
    </w:p>
    <w:p w14:paraId="0F0FA9FB" w14:textId="77777777" w:rsidR="00695D60" w:rsidRPr="00695D60" w:rsidRDefault="00695D60" w:rsidP="00695D60">
      <w:pPr>
        <w:numPr>
          <w:ilvl w:val="0"/>
          <w:numId w:val="29"/>
        </w:numPr>
        <w:rPr>
          <w:rFonts w:ascii="Open Sans" w:hAnsi="Open Sans" w:cs="Open Sans"/>
          <w:sz w:val="20"/>
          <w:szCs w:val="20"/>
        </w:rPr>
      </w:pPr>
      <w:r w:rsidRPr="00695D60">
        <w:rPr>
          <w:rFonts w:ascii="Open Sans" w:hAnsi="Open Sans" w:cs="Open Sans"/>
          <w:sz w:val="20"/>
          <w:szCs w:val="20"/>
        </w:rPr>
        <w:t>Proven experience as an electrical estimator or in a similar role within the electrical industry.</w:t>
      </w:r>
    </w:p>
    <w:p w14:paraId="36323B83" w14:textId="77777777" w:rsidR="004648D3" w:rsidRPr="00CA1916" w:rsidRDefault="004648D3" w:rsidP="004648D3">
      <w:pPr>
        <w:rPr>
          <w:rFonts w:ascii="Open Sans" w:hAnsi="Open Sans" w:cs="Open Sans"/>
          <w:sz w:val="20"/>
          <w:szCs w:val="20"/>
        </w:rPr>
      </w:pPr>
    </w:p>
    <w:tbl>
      <w:tblPr>
        <w:tblStyle w:val="GridTable3-Accent3"/>
        <w:tblpPr w:leftFromText="180" w:rightFromText="180" w:vertAnchor="text" w:horzAnchor="margin" w:tblpY="-39"/>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F33AB6" w14:paraId="2712D089" w14:textId="77777777" w:rsidTr="00F33AB6">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53A61F7D" w14:textId="77777777" w:rsidR="00F33AB6" w:rsidRPr="001B6347" w:rsidRDefault="00F33AB6" w:rsidP="00F33AB6">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ROLE PROFILE:  </w:t>
            </w:r>
          </w:p>
        </w:tc>
      </w:tr>
    </w:tbl>
    <w:p w14:paraId="28FF1B2E" w14:textId="77777777" w:rsidR="00802F2B" w:rsidRPr="00B82848" w:rsidRDefault="00802F2B" w:rsidP="00412751">
      <w:pPr>
        <w:rPr>
          <w:rFonts w:ascii="Open Sans" w:hAnsi="Open Sans" w:cs="Open Sans"/>
          <w:sz w:val="20"/>
          <w:szCs w:val="20"/>
        </w:rPr>
      </w:pPr>
    </w:p>
    <w:p w14:paraId="3E901F27" w14:textId="70A5032F" w:rsidR="002E1629" w:rsidRPr="00B82848" w:rsidRDefault="002E1629" w:rsidP="00412751">
      <w:pPr>
        <w:rPr>
          <w:rFonts w:ascii="Open Sans" w:hAnsi="Open Sans" w:cs="Open Sans"/>
          <w:sz w:val="20"/>
          <w:szCs w:val="20"/>
        </w:rPr>
      </w:pPr>
      <w:r w:rsidRPr="00B82848">
        <w:rPr>
          <w:rFonts w:ascii="Open Sans" w:hAnsi="Open Sans" w:cs="Open Sans"/>
          <w:sz w:val="20"/>
          <w:szCs w:val="20"/>
        </w:rPr>
        <w:t>As a</w:t>
      </w:r>
      <w:r w:rsidR="00695D60">
        <w:rPr>
          <w:rFonts w:ascii="Open Sans" w:hAnsi="Open Sans" w:cs="Open Sans"/>
          <w:sz w:val="20"/>
          <w:szCs w:val="20"/>
        </w:rPr>
        <w:t xml:space="preserve">n Estimator </w:t>
      </w:r>
      <w:r w:rsidR="00EE3DE1">
        <w:rPr>
          <w:rFonts w:ascii="Open Sans" w:hAnsi="Open Sans" w:cs="Open Sans"/>
          <w:sz w:val="20"/>
          <w:szCs w:val="20"/>
        </w:rPr>
        <w:t xml:space="preserve">at McKay Electrical </w:t>
      </w:r>
      <w:r w:rsidR="00DA61DB">
        <w:rPr>
          <w:rFonts w:ascii="Open Sans" w:hAnsi="Open Sans" w:cs="Open Sans"/>
          <w:sz w:val="20"/>
          <w:szCs w:val="20"/>
        </w:rPr>
        <w:t>Ltd.,</w:t>
      </w:r>
      <w:r w:rsidR="00035627">
        <w:rPr>
          <w:rFonts w:ascii="Open Sans" w:hAnsi="Open Sans" w:cs="Open Sans"/>
          <w:sz w:val="20"/>
          <w:szCs w:val="20"/>
        </w:rPr>
        <w:t xml:space="preserve"> </w:t>
      </w:r>
      <w:r w:rsidRPr="00B82848">
        <w:rPr>
          <w:rFonts w:ascii="Open Sans" w:hAnsi="Open Sans" w:cs="Open Sans"/>
          <w:sz w:val="20"/>
          <w:szCs w:val="20"/>
        </w:rPr>
        <w:t xml:space="preserve">you must hold the following </w:t>
      </w:r>
      <w:proofErr w:type="gramStart"/>
      <w:r w:rsidRPr="00B82848">
        <w:rPr>
          <w:rFonts w:ascii="Open Sans" w:hAnsi="Open Sans" w:cs="Open Sans"/>
          <w:sz w:val="20"/>
          <w:szCs w:val="20"/>
        </w:rPr>
        <w:t>capabilities;</w:t>
      </w:r>
      <w:proofErr w:type="gramEnd"/>
      <w:r w:rsidRPr="00B82848">
        <w:rPr>
          <w:rFonts w:ascii="Open Sans" w:hAnsi="Open Sans" w:cs="Open Sans"/>
          <w:sz w:val="20"/>
          <w:szCs w:val="20"/>
        </w:rPr>
        <w:t xml:space="preserve"> </w:t>
      </w:r>
    </w:p>
    <w:p w14:paraId="1BC3D3EB" w14:textId="77777777" w:rsidR="00695D60" w:rsidRPr="00695D60" w:rsidRDefault="00695D60" w:rsidP="00695D60">
      <w:pPr>
        <w:numPr>
          <w:ilvl w:val="0"/>
          <w:numId w:val="30"/>
        </w:numPr>
        <w:rPr>
          <w:rFonts w:ascii="Open Sans" w:hAnsi="Open Sans" w:cs="Open Sans"/>
          <w:sz w:val="20"/>
          <w:szCs w:val="20"/>
        </w:rPr>
      </w:pPr>
      <w:r w:rsidRPr="00695D60">
        <w:rPr>
          <w:rFonts w:ascii="Open Sans" w:hAnsi="Open Sans" w:cs="Open Sans"/>
          <w:sz w:val="20"/>
          <w:szCs w:val="20"/>
        </w:rPr>
        <w:t>Proficiency in electrical estimating software and Microsoft Office Suite.</w:t>
      </w:r>
    </w:p>
    <w:p w14:paraId="42A5A82D" w14:textId="77777777" w:rsidR="00695D60" w:rsidRPr="00695D60" w:rsidRDefault="00695D60" w:rsidP="00695D60">
      <w:pPr>
        <w:numPr>
          <w:ilvl w:val="0"/>
          <w:numId w:val="30"/>
        </w:numPr>
        <w:rPr>
          <w:rFonts w:ascii="Open Sans" w:hAnsi="Open Sans" w:cs="Open Sans"/>
          <w:sz w:val="20"/>
          <w:szCs w:val="20"/>
        </w:rPr>
      </w:pPr>
      <w:r w:rsidRPr="00695D60">
        <w:rPr>
          <w:rFonts w:ascii="Open Sans" w:hAnsi="Open Sans" w:cs="Open Sans"/>
          <w:sz w:val="20"/>
          <w:szCs w:val="20"/>
        </w:rPr>
        <w:t>Knowledge of electrical codes and regulations.</w:t>
      </w:r>
    </w:p>
    <w:p w14:paraId="6831AB59" w14:textId="77777777" w:rsidR="00695D60" w:rsidRPr="00695D60" w:rsidRDefault="00695D60" w:rsidP="00695D60">
      <w:pPr>
        <w:numPr>
          <w:ilvl w:val="0"/>
          <w:numId w:val="30"/>
        </w:numPr>
        <w:rPr>
          <w:rFonts w:ascii="Open Sans" w:hAnsi="Open Sans" w:cs="Open Sans"/>
          <w:sz w:val="20"/>
          <w:szCs w:val="20"/>
        </w:rPr>
      </w:pPr>
      <w:r w:rsidRPr="00695D60">
        <w:rPr>
          <w:rFonts w:ascii="Open Sans" w:hAnsi="Open Sans" w:cs="Open Sans"/>
          <w:sz w:val="20"/>
          <w:szCs w:val="20"/>
        </w:rPr>
        <w:t>Strong analytical and mathematical skills.</w:t>
      </w:r>
    </w:p>
    <w:p w14:paraId="54876FD7" w14:textId="77777777" w:rsidR="00695D60" w:rsidRPr="00695D60" w:rsidRDefault="00695D60" w:rsidP="00695D60">
      <w:pPr>
        <w:numPr>
          <w:ilvl w:val="0"/>
          <w:numId w:val="30"/>
        </w:numPr>
        <w:rPr>
          <w:rFonts w:ascii="Open Sans" w:hAnsi="Open Sans" w:cs="Open Sans"/>
          <w:sz w:val="20"/>
          <w:szCs w:val="20"/>
        </w:rPr>
      </w:pPr>
      <w:r w:rsidRPr="00695D60">
        <w:rPr>
          <w:rFonts w:ascii="Open Sans" w:hAnsi="Open Sans" w:cs="Open Sans"/>
          <w:sz w:val="20"/>
          <w:szCs w:val="20"/>
        </w:rPr>
        <w:t>Excellent communication and negotiation skills.</w:t>
      </w:r>
    </w:p>
    <w:p w14:paraId="6ADA6445" w14:textId="77777777" w:rsidR="00695D60" w:rsidRPr="00695D60" w:rsidRDefault="00695D60" w:rsidP="00695D60">
      <w:pPr>
        <w:numPr>
          <w:ilvl w:val="0"/>
          <w:numId w:val="30"/>
        </w:numPr>
        <w:rPr>
          <w:rFonts w:ascii="Open Sans" w:hAnsi="Open Sans" w:cs="Open Sans"/>
          <w:sz w:val="20"/>
          <w:szCs w:val="20"/>
        </w:rPr>
      </w:pPr>
      <w:r w:rsidRPr="00695D60">
        <w:rPr>
          <w:rFonts w:ascii="Open Sans" w:hAnsi="Open Sans" w:cs="Open Sans"/>
          <w:sz w:val="20"/>
          <w:szCs w:val="20"/>
        </w:rPr>
        <w:t>Attention to detail and the ability to work under pressure to meet deadlines.</w:t>
      </w:r>
    </w:p>
    <w:p w14:paraId="50049465" w14:textId="16C05910" w:rsidR="00DD7564" w:rsidRDefault="00DD7564" w:rsidP="002132F6"/>
    <w:tbl>
      <w:tblPr>
        <w:tblStyle w:val="GridTable3-Accent3"/>
        <w:tblpPr w:leftFromText="180" w:rightFromText="180" w:vertAnchor="text" w:horzAnchor="margin" w:tblpXSpec="center" w:tblpY="2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F33AB6" w:rsidRPr="001B6347" w14:paraId="6FF4BBDF" w14:textId="77777777" w:rsidTr="00F33AB6">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269652D7" w14:textId="77777777" w:rsidR="00F33AB6" w:rsidRPr="001B6347" w:rsidRDefault="00F33AB6" w:rsidP="00F33AB6">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lastRenderedPageBreak/>
              <w:t>McKay GUIDING VALUES:</w:t>
            </w:r>
          </w:p>
        </w:tc>
      </w:tr>
    </w:tbl>
    <w:p w14:paraId="22778C32" w14:textId="0112AE4E" w:rsidR="00F33AB6" w:rsidRDefault="00F33AB6" w:rsidP="002132F6"/>
    <w:p w14:paraId="36CF0031" w14:textId="1C940EAB" w:rsidR="00F33AB6" w:rsidRDefault="00F33AB6" w:rsidP="002132F6"/>
    <w:p w14:paraId="49FAECC3" w14:textId="770373A2" w:rsidR="00F33AB6" w:rsidRDefault="00647047" w:rsidP="002132F6">
      <w:r>
        <w:rPr>
          <w:noProof/>
        </w:rPr>
        <w:drawing>
          <wp:anchor distT="0" distB="0" distL="114300" distR="114300" simplePos="0" relativeHeight="251662336" behindDoc="1" locked="0" layoutInCell="1" allowOverlap="1" wp14:anchorId="15E9E7E3" wp14:editId="0C3D050D">
            <wp:simplePos x="0" y="0"/>
            <wp:positionH relativeFrom="margin">
              <wp:align>center</wp:align>
            </wp:positionH>
            <wp:positionV relativeFrom="page">
              <wp:posOffset>2649855</wp:posOffset>
            </wp:positionV>
            <wp:extent cx="5186045" cy="3307715"/>
            <wp:effectExtent l="0" t="0" r="0" b="6985"/>
            <wp:wrapThrough wrapText="bothSides">
              <wp:wrapPolygon edited="0">
                <wp:start x="2142" y="0"/>
                <wp:lineTo x="1666" y="124"/>
                <wp:lineTo x="238" y="1742"/>
                <wp:lineTo x="0" y="3110"/>
                <wp:lineTo x="0" y="6096"/>
                <wp:lineTo x="555" y="7962"/>
                <wp:lineTo x="476" y="21521"/>
                <wp:lineTo x="1111" y="21521"/>
                <wp:lineTo x="2698" y="21521"/>
                <wp:lineTo x="5475" y="20526"/>
                <wp:lineTo x="5475" y="19904"/>
                <wp:lineTo x="5871" y="18162"/>
                <wp:lineTo x="14996" y="17914"/>
                <wp:lineTo x="21343" y="17043"/>
                <wp:lineTo x="21423" y="13933"/>
                <wp:lineTo x="21105" y="11942"/>
                <wp:lineTo x="21423" y="9828"/>
                <wp:lineTo x="21264" y="9206"/>
                <wp:lineTo x="20629" y="7962"/>
                <wp:lineTo x="21423" y="5971"/>
                <wp:lineTo x="21502" y="4105"/>
                <wp:lineTo x="21502" y="3856"/>
                <wp:lineTo x="21105" y="1617"/>
                <wp:lineTo x="19598" y="124"/>
                <wp:lineTo x="19042" y="0"/>
                <wp:lineTo x="2142" y="0"/>
              </wp:wrapPolygon>
            </wp:wrapThrough>
            <wp:docPr id="1760771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6045" cy="330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91A3D" w14:textId="2D572AEC" w:rsidR="00F33AB6" w:rsidRDefault="00F33AB6" w:rsidP="002132F6"/>
    <w:p w14:paraId="354DC603" w14:textId="532ED2EF" w:rsidR="00F33AB6" w:rsidRDefault="00F33AB6" w:rsidP="002132F6"/>
    <w:p w14:paraId="688B629F" w14:textId="77777777" w:rsidR="00F33AB6" w:rsidRDefault="00F33AB6" w:rsidP="002132F6"/>
    <w:p w14:paraId="0664344C" w14:textId="77777777" w:rsidR="00F33AB6" w:rsidRDefault="00F33AB6" w:rsidP="002132F6"/>
    <w:p w14:paraId="53F48E03" w14:textId="6AE736B8" w:rsidR="00F33AB6" w:rsidRDefault="00F33AB6" w:rsidP="002132F6"/>
    <w:p w14:paraId="55319316" w14:textId="77777777" w:rsidR="00F33AB6" w:rsidRDefault="00F33AB6" w:rsidP="002132F6"/>
    <w:p w14:paraId="671713A5" w14:textId="77777777" w:rsidR="00B0504D" w:rsidRDefault="00B0504D" w:rsidP="00B0504D">
      <w:pPr>
        <w:tabs>
          <w:tab w:val="left" w:pos="2031"/>
        </w:tabs>
      </w:pPr>
    </w:p>
    <w:p w14:paraId="05C81523" w14:textId="155B3543" w:rsidR="00412751" w:rsidRDefault="00412751" w:rsidP="00B0504D">
      <w:pPr>
        <w:tabs>
          <w:tab w:val="left" w:pos="2031"/>
        </w:tabs>
      </w:pPr>
      <w:r>
        <w:tab/>
      </w:r>
    </w:p>
    <w:p w14:paraId="77B6EE9F" w14:textId="77777777" w:rsidR="0023610C" w:rsidRDefault="0023610C" w:rsidP="0023610C"/>
    <w:p w14:paraId="5CB1E0FB" w14:textId="77777777" w:rsidR="00841216" w:rsidRDefault="00841216" w:rsidP="0023610C"/>
    <w:p w14:paraId="431747D1" w14:textId="77777777" w:rsidR="00926F7B" w:rsidRDefault="00926F7B" w:rsidP="0023610C"/>
    <w:p w14:paraId="5D8057ED" w14:textId="77777777" w:rsidR="00926F7B" w:rsidRDefault="00926F7B" w:rsidP="0023610C"/>
    <w:p w14:paraId="3FED42EC" w14:textId="77777777" w:rsidR="0023610C" w:rsidRDefault="0023610C" w:rsidP="0023610C"/>
    <w:p w14:paraId="62680B1C" w14:textId="77777777" w:rsidR="00926F7B" w:rsidRDefault="00926F7B" w:rsidP="0023610C"/>
    <w:p w14:paraId="431529E6" w14:textId="77777777" w:rsidR="00926F7B" w:rsidRDefault="00926F7B" w:rsidP="0023610C"/>
    <w:p w14:paraId="605A7336" w14:textId="77777777" w:rsidR="00926F7B" w:rsidRDefault="00926F7B" w:rsidP="0023610C"/>
    <w:tbl>
      <w:tblPr>
        <w:tblW w:w="10206" w:type="dxa"/>
        <w:tblLayout w:type="fixed"/>
        <w:tblLook w:val="0600" w:firstRow="0" w:lastRow="0" w:firstColumn="0" w:lastColumn="0" w:noHBand="1" w:noVBand="1"/>
      </w:tblPr>
      <w:tblGrid>
        <w:gridCol w:w="1800"/>
        <w:gridCol w:w="2736"/>
        <w:gridCol w:w="284"/>
        <w:gridCol w:w="1840"/>
        <w:gridCol w:w="3546"/>
      </w:tblGrid>
      <w:tr w:rsidR="0023610C" w:rsidRPr="00281255" w14:paraId="186E9F21" w14:textId="77777777" w:rsidTr="008F04C6">
        <w:trPr>
          <w:trHeight w:val="432"/>
        </w:trPr>
        <w:tc>
          <w:tcPr>
            <w:tcW w:w="1800" w:type="dxa"/>
            <w:tcBorders>
              <w:bottom w:val="single" w:sz="12" w:space="0" w:color="auto"/>
            </w:tcBorders>
            <w:vAlign w:val="center"/>
          </w:tcPr>
          <w:p w14:paraId="0C2D3D91" w14:textId="77777777" w:rsidR="0023610C" w:rsidRPr="00281255" w:rsidRDefault="00CB158D" w:rsidP="008F04C6">
            <w:pPr>
              <w:spacing w:after="0" w:line="240" w:lineRule="auto"/>
              <w:contextualSpacing/>
              <w:rPr>
                <w:rFonts w:ascii="Open Sans" w:eastAsiaTheme="majorEastAsia" w:hAnsi="Open Sans" w:cs="Open Sans"/>
                <w:b/>
                <w:caps/>
                <w:color w:val="000000" w:themeColor="text1"/>
                <w:kern w:val="28"/>
                <w:sz w:val="20"/>
                <w:szCs w:val="20"/>
                <w:lang w:val="en-US" w:eastAsia="ja-JP"/>
                <w14:ligatures w14:val="none"/>
              </w:rPr>
            </w:pPr>
            <w:sdt>
              <w:sdtPr>
                <w:rPr>
                  <w:rFonts w:ascii="Open Sans" w:eastAsiaTheme="majorEastAsia" w:hAnsi="Open Sans" w:cs="Open Sans"/>
                  <w:b/>
                  <w:caps/>
                  <w:color w:val="000000" w:themeColor="text1"/>
                  <w:kern w:val="28"/>
                  <w:sz w:val="20"/>
                  <w:szCs w:val="20"/>
                  <w:lang w:val="en-US" w:eastAsia="ja-JP"/>
                  <w14:ligatures w14:val="none"/>
                </w:rPr>
                <w:id w:val="-165861022"/>
                <w:placeholder>
                  <w:docPart w:val="2E2D2256F9B8440D93AF9DAB26F5ACFC"/>
                </w:placeholder>
                <w:temporary/>
                <w:showingPlcHdr/>
                <w15:appearance w15:val="hidden"/>
              </w:sdtPr>
              <w:sdtEndPr/>
              <w:sdtContent>
                <w:r w:rsidR="0023610C" w:rsidRPr="00281255">
                  <w:rPr>
                    <w:rFonts w:ascii="Open Sans" w:eastAsiaTheme="majorEastAsia" w:hAnsi="Open Sans" w:cs="Open Sans"/>
                    <w:b/>
                    <w:caps/>
                    <w:color w:val="000000" w:themeColor="text1"/>
                    <w:kern w:val="28"/>
                    <w:sz w:val="20"/>
                    <w:szCs w:val="20"/>
                    <w:lang w:val="en-US" w:eastAsia="ja-JP"/>
                    <w14:ligatures w14:val="none"/>
                  </w:rPr>
                  <w:t>REVIEWED BY:</w:t>
                </w:r>
              </w:sdtContent>
            </w:sdt>
          </w:p>
        </w:tc>
        <w:tc>
          <w:tcPr>
            <w:tcW w:w="2736" w:type="dxa"/>
            <w:tcBorders>
              <w:bottom w:val="single" w:sz="12" w:space="0" w:color="auto"/>
            </w:tcBorders>
            <w:shd w:val="clear" w:color="auto" w:fill="E7E6E6" w:themeFill="background2"/>
            <w:vAlign w:val="center"/>
          </w:tcPr>
          <w:p w14:paraId="3E9F9162" w14:textId="77777777" w:rsidR="0023610C" w:rsidRPr="00281255" w:rsidRDefault="0023610C" w:rsidP="008F04C6">
            <w:pPr>
              <w:spacing w:after="0"/>
              <w:rPr>
                <w:rFonts w:ascii="Open Sans" w:hAnsi="Open Sans" w:cs="Open Sans"/>
                <w:color w:val="000000" w:themeColor="text1"/>
                <w:sz w:val="20"/>
                <w:szCs w:val="20"/>
              </w:rPr>
            </w:pPr>
          </w:p>
        </w:tc>
        <w:tc>
          <w:tcPr>
            <w:tcW w:w="284" w:type="dxa"/>
            <w:tcBorders>
              <w:bottom w:val="single" w:sz="12" w:space="0" w:color="auto"/>
            </w:tcBorders>
            <w:vAlign w:val="center"/>
          </w:tcPr>
          <w:p w14:paraId="0A992ECD" w14:textId="77777777" w:rsidR="0023610C" w:rsidRPr="00281255" w:rsidRDefault="0023610C" w:rsidP="008F04C6">
            <w:pPr>
              <w:rPr>
                <w:rFonts w:ascii="Open Sans" w:hAnsi="Open Sans" w:cs="Open Sans"/>
                <w:color w:val="000000" w:themeColor="text1"/>
                <w:sz w:val="20"/>
                <w:szCs w:val="20"/>
              </w:rPr>
            </w:pPr>
          </w:p>
        </w:tc>
        <w:tc>
          <w:tcPr>
            <w:tcW w:w="1840" w:type="dxa"/>
            <w:tcBorders>
              <w:bottom w:val="single" w:sz="12" w:space="0" w:color="auto"/>
            </w:tcBorders>
            <w:vAlign w:val="center"/>
          </w:tcPr>
          <w:p w14:paraId="31A52BEA" w14:textId="77777777" w:rsidR="0023610C" w:rsidRPr="00281255" w:rsidRDefault="00CB158D" w:rsidP="008F04C6">
            <w:pPr>
              <w:spacing w:after="0" w:line="240" w:lineRule="auto"/>
              <w:contextualSpacing/>
              <w:rPr>
                <w:rFonts w:ascii="Open Sans" w:eastAsiaTheme="majorEastAsia" w:hAnsi="Open Sans" w:cs="Open Sans"/>
                <w:b/>
                <w:caps/>
                <w:color w:val="000000" w:themeColor="text1"/>
                <w:kern w:val="28"/>
                <w:sz w:val="20"/>
                <w:szCs w:val="20"/>
                <w:lang w:val="en-US" w:eastAsia="ja-JP"/>
                <w14:ligatures w14:val="none"/>
              </w:rPr>
            </w:pPr>
            <w:sdt>
              <w:sdtPr>
                <w:rPr>
                  <w:rFonts w:ascii="Open Sans" w:eastAsiaTheme="majorEastAsia" w:hAnsi="Open Sans" w:cs="Open Sans"/>
                  <w:b/>
                  <w:caps/>
                  <w:color w:val="000000" w:themeColor="text1"/>
                  <w:kern w:val="28"/>
                  <w:sz w:val="20"/>
                  <w:szCs w:val="20"/>
                  <w:lang w:val="en-US" w:eastAsia="ja-JP"/>
                  <w14:ligatures w14:val="none"/>
                </w:rPr>
                <w:id w:val="-162702849"/>
                <w:placeholder>
                  <w:docPart w:val="690CE83CF5644E4FBB7F01F76A0DC9B3"/>
                </w:placeholder>
                <w:temporary/>
                <w:showingPlcHdr/>
                <w15:appearance w15:val="hidden"/>
              </w:sdtPr>
              <w:sdtEndPr/>
              <w:sdtContent>
                <w:r w:rsidR="0023610C" w:rsidRPr="00281255">
                  <w:rPr>
                    <w:rFonts w:ascii="Open Sans" w:eastAsiaTheme="majorEastAsia" w:hAnsi="Open Sans" w:cs="Open Sans"/>
                    <w:b/>
                    <w:caps/>
                    <w:color w:val="000000" w:themeColor="text1"/>
                    <w:kern w:val="28"/>
                    <w:sz w:val="20"/>
                    <w:szCs w:val="20"/>
                    <w:lang w:val="en-US" w:eastAsia="ja-JP"/>
                    <w14:ligatures w14:val="none"/>
                  </w:rPr>
                  <w:t>DATE:</w:t>
                </w:r>
              </w:sdtContent>
            </w:sdt>
          </w:p>
        </w:tc>
        <w:tc>
          <w:tcPr>
            <w:tcW w:w="3546" w:type="dxa"/>
            <w:tcBorders>
              <w:bottom w:val="single" w:sz="12" w:space="0" w:color="auto"/>
            </w:tcBorders>
            <w:shd w:val="clear" w:color="auto" w:fill="E7E6E6" w:themeFill="background2"/>
            <w:vAlign w:val="center"/>
          </w:tcPr>
          <w:p w14:paraId="289287C0" w14:textId="77777777" w:rsidR="0023610C" w:rsidRPr="00281255" w:rsidRDefault="0023610C" w:rsidP="008F04C6">
            <w:pPr>
              <w:spacing w:after="0"/>
              <w:rPr>
                <w:rFonts w:ascii="Open Sans" w:hAnsi="Open Sans" w:cs="Open Sans"/>
                <w:color w:val="000000" w:themeColor="text1"/>
                <w:sz w:val="20"/>
                <w:szCs w:val="20"/>
              </w:rPr>
            </w:pPr>
          </w:p>
        </w:tc>
      </w:tr>
      <w:tr w:rsidR="0023610C" w:rsidRPr="00281255" w14:paraId="5E4E4919" w14:textId="77777777" w:rsidTr="008F04C6">
        <w:trPr>
          <w:trHeight w:val="80"/>
        </w:trPr>
        <w:tc>
          <w:tcPr>
            <w:tcW w:w="1800" w:type="dxa"/>
            <w:tcBorders>
              <w:top w:val="single" w:sz="12" w:space="0" w:color="auto"/>
            </w:tcBorders>
            <w:vAlign w:val="center"/>
          </w:tcPr>
          <w:p w14:paraId="66DB6850" w14:textId="77777777" w:rsidR="0023610C" w:rsidRPr="00281255" w:rsidRDefault="0023610C" w:rsidP="008F04C6">
            <w:pPr>
              <w:rPr>
                <w:rFonts w:ascii="Open Sans" w:hAnsi="Open Sans" w:cs="Open Sans"/>
                <w:color w:val="000000" w:themeColor="text1"/>
                <w:sz w:val="20"/>
                <w:szCs w:val="20"/>
              </w:rPr>
            </w:pPr>
          </w:p>
        </w:tc>
        <w:tc>
          <w:tcPr>
            <w:tcW w:w="2736" w:type="dxa"/>
            <w:tcBorders>
              <w:top w:val="single" w:sz="12" w:space="0" w:color="auto"/>
            </w:tcBorders>
            <w:vAlign w:val="center"/>
          </w:tcPr>
          <w:p w14:paraId="0A3DAF2A" w14:textId="77777777" w:rsidR="0023610C" w:rsidRPr="00281255" w:rsidRDefault="0023610C" w:rsidP="008F04C6">
            <w:pPr>
              <w:rPr>
                <w:rFonts w:ascii="Open Sans" w:hAnsi="Open Sans" w:cs="Open Sans"/>
                <w:color w:val="000000" w:themeColor="text1"/>
                <w:sz w:val="20"/>
                <w:szCs w:val="20"/>
              </w:rPr>
            </w:pPr>
          </w:p>
        </w:tc>
        <w:tc>
          <w:tcPr>
            <w:tcW w:w="284" w:type="dxa"/>
            <w:tcBorders>
              <w:top w:val="single" w:sz="12" w:space="0" w:color="auto"/>
            </w:tcBorders>
            <w:vAlign w:val="center"/>
          </w:tcPr>
          <w:p w14:paraId="7B759986" w14:textId="77777777" w:rsidR="0023610C" w:rsidRPr="00281255" w:rsidRDefault="0023610C" w:rsidP="008F04C6">
            <w:pPr>
              <w:rPr>
                <w:rFonts w:ascii="Open Sans" w:hAnsi="Open Sans" w:cs="Open Sans"/>
                <w:color w:val="000000" w:themeColor="text1"/>
                <w:sz w:val="20"/>
                <w:szCs w:val="20"/>
              </w:rPr>
            </w:pPr>
          </w:p>
        </w:tc>
        <w:tc>
          <w:tcPr>
            <w:tcW w:w="1840" w:type="dxa"/>
            <w:tcBorders>
              <w:top w:val="single" w:sz="12" w:space="0" w:color="auto"/>
            </w:tcBorders>
            <w:vAlign w:val="center"/>
          </w:tcPr>
          <w:p w14:paraId="698F9D84" w14:textId="77777777" w:rsidR="0023610C" w:rsidRPr="00281255" w:rsidRDefault="0023610C" w:rsidP="008F04C6">
            <w:pPr>
              <w:rPr>
                <w:rFonts w:ascii="Open Sans" w:hAnsi="Open Sans" w:cs="Open Sans"/>
                <w:color w:val="000000" w:themeColor="text1"/>
                <w:sz w:val="20"/>
                <w:szCs w:val="20"/>
              </w:rPr>
            </w:pPr>
          </w:p>
        </w:tc>
        <w:tc>
          <w:tcPr>
            <w:tcW w:w="3546" w:type="dxa"/>
            <w:tcBorders>
              <w:top w:val="single" w:sz="12" w:space="0" w:color="auto"/>
            </w:tcBorders>
            <w:vAlign w:val="center"/>
          </w:tcPr>
          <w:p w14:paraId="459ACA43" w14:textId="77777777" w:rsidR="0023610C" w:rsidRPr="00281255" w:rsidRDefault="0023610C" w:rsidP="008F04C6">
            <w:pPr>
              <w:rPr>
                <w:rFonts w:ascii="Open Sans" w:hAnsi="Open Sans" w:cs="Open Sans"/>
                <w:color w:val="000000" w:themeColor="text1"/>
                <w:sz w:val="20"/>
                <w:szCs w:val="20"/>
              </w:rPr>
            </w:pPr>
          </w:p>
        </w:tc>
      </w:tr>
      <w:tr w:rsidR="0023610C" w:rsidRPr="00281255" w14:paraId="588C88C3" w14:textId="77777777" w:rsidTr="008F04C6">
        <w:trPr>
          <w:trHeight w:val="432"/>
        </w:trPr>
        <w:tc>
          <w:tcPr>
            <w:tcW w:w="1800" w:type="dxa"/>
            <w:vAlign w:val="center"/>
          </w:tcPr>
          <w:p w14:paraId="7C573F56" w14:textId="77777777" w:rsidR="0023610C" w:rsidRPr="00281255" w:rsidRDefault="00CB158D" w:rsidP="008F04C6">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596640191"/>
                <w:placeholder>
                  <w:docPart w:val="74DCB1701EF64D09AE83AC4D78B10B7B"/>
                </w:placeholder>
                <w:temporary/>
                <w:showingPlcHdr/>
                <w15:appearance w15:val="hidden"/>
              </w:sdtPr>
              <w:sdtEndPr/>
              <w:sdtContent>
                <w:r w:rsidR="0023610C" w:rsidRPr="00281255">
                  <w:rPr>
                    <w:rFonts w:ascii="Open Sans" w:hAnsi="Open Sans" w:cs="Open Sans"/>
                    <w:b/>
                    <w:color w:val="000000" w:themeColor="text1"/>
                    <w:sz w:val="20"/>
                    <w:szCs w:val="20"/>
                  </w:rPr>
                  <w:t>Last updated by:</w:t>
                </w:r>
              </w:sdtContent>
            </w:sdt>
          </w:p>
        </w:tc>
        <w:tc>
          <w:tcPr>
            <w:tcW w:w="2736" w:type="dxa"/>
            <w:shd w:val="clear" w:color="auto" w:fill="E7E6E6" w:themeFill="background2"/>
            <w:vAlign w:val="center"/>
          </w:tcPr>
          <w:p w14:paraId="3A25BEBA" w14:textId="56D14D83" w:rsidR="0023610C" w:rsidRPr="00281255" w:rsidRDefault="007F6B23" w:rsidP="008F04C6">
            <w:pPr>
              <w:rPr>
                <w:rFonts w:ascii="Open Sans" w:hAnsi="Open Sans" w:cs="Open Sans"/>
                <w:color w:val="000000" w:themeColor="text1"/>
                <w:sz w:val="20"/>
                <w:szCs w:val="20"/>
              </w:rPr>
            </w:pPr>
            <w:r>
              <w:rPr>
                <w:rFonts w:ascii="Open Sans" w:hAnsi="Open Sans" w:cs="Open Sans"/>
                <w:color w:val="000000" w:themeColor="text1"/>
                <w:sz w:val="20"/>
                <w:szCs w:val="20"/>
              </w:rPr>
              <w:t>People and Culture</w:t>
            </w:r>
          </w:p>
        </w:tc>
        <w:tc>
          <w:tcPr>
            <w:tcW w:w="284" w:type="dxa"/>
            <w:vAlign w:val="center"/>
          </w:tcPr>
          <w:p w14:paraId="5512C268" w14:textId="77777777" w:rsidR="0023610C" w:rsidRPr="00281255" w:rsidRDefault="0023610C" w:rsidP="008F04C6">
            <w:pPr>
              <w:rPr>
                <w:rFonts w:ascii="Open Sans" w:hAnsi="Open Sans" w:cs="Open Sans"/>
                <w:color w:val="000000" w:themeColor="text1"/>
                <w:sz w:val="20"/>
                <w:szCs w:val="20"/>
              </w:rPr>
            </w:pPr>
          </w:p>
        </w:tc>
        <w:tc>
          <w:tcPr>
            <w:tcW w:w="1840" w:type="dxa"/>
            <w:vAlign w:val="center"/>
          </w:tcPr>
          <w:p w14:paraId="4BB8EBA5" w14:textId="77777777" w:rsidR="0023610C" w:rsidRPr="00281255" w:rsidRDefault="00CB158D" w:rsidP="008F04C6">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1722483627"/>
                <w:placeholder>
                  <w:docPart w:val="66515CF78FFC49BFAB780D063B5F0AC7"/>
                </w:placeholder>
                <w:temporary/>
                <w:showingPlcHdr/>
                <w15:appearance w15:val="hidden"/>
              </w:sdtPr>
              <w:sdtEndPr/>
              <w:sdtContent>
                <w:r w:rsidR="0023610C" w:rsidRPr="00281255">
                  <w:rPr>
                    <w:rFonts w:ascii="Open Sans" w:hAnsi="Open Sans" w:cs="Open Sans"/>
                    <w:b/>
                    <w:color w:val="000000" w:themeColor="text1"/>
                    <w:sz w:val="20"/>
                    <w:szCs w:val="20"/>
                  </w:rPr>
                  <w:t>Date/Time:</w:t>
                </w:r>
              </w:sdtContent>
            </w:sdt>
          </w:p>
        </w:tc>
        <w:tc>
          <w:tcPr>
            <w:tcW w:w="3546" w:type="dxa"/>
            <w:shd w:val="clear" w:color="auto" w:fill="E7E6E6" w:themeFill="background2"/>
            <w:vAlign w:val="center"/>
          </w:tcPr>
          <w:p w14:paraId="1034E6F2" w14:textId="2A92B508" w:rsidR="0023610C" w:rsidRPr="00281255" w:rsidRDefault="00CB158D" w:rsidP="008F04C6">
            <w:pPr>
              <w:rPr>
                <w:rFonts w:ascii="Open Sans" w:hAnsi="Open Sans" w:cs="Open Sans"/>
                <w:color w:val="000000" w:themeColor="text1"/>
                <w:sz w:val="20"/>
                <w:szCs w:val="20"/>
              </w:rPr>
            </w:pPr>
            <w:r>
              <w:rPr>
                <w:rFonts w:ascii="Open Sans" w:hAnsi="Open Sans" w:cs="Open Sans"/>
                <w:color w:val="000000" w:themeColor="text1"/>
                <w:sz w:val="20"/>
                <w:szCs w:val="20"/>
              </w:rPr>
              <w:t>May 2025</w:t>
            </w:r>
          </w:p>
        </w:tc>
      </w:tr>
    </w:tbl>
    <w:p w14:paraId="2267792F" w14:textId="77777777" w:rsidR="0023610C" w:rsidRDefault="0023610C" w:rsidP="0023610C"/>
    <w:p w14:paraId="4AB774F9" w14:textId="77777777" w:rsidR="0023610C" w:rsidRPr="0023610C" w:rsidRDefault="0023610C" w:rsidP="0023610C">
      <w:pPr>
        <w:tabs>
          <w:tab w:val="left" w:pos="2637"/>
        </w:tabs>
      </w:pPr>
    </w:p>
    <w:sectPr w:rsidR="0023610C" w:rsidRPr="0023610C" w:rsidSect="00281255">
      <w:headerReference w:type="default" r:id="rId9"/>
      <w:footerReference w:type="default" r:id="rId10"/>
      <w:headerReference w:type="first" r:id="rId11"/>
      <w:footerReference w:type="first" r:id="rId12"/>
      <w:pgSz w:w="11906" w:h="16838"/>
      <w:pgMar w:top="2268" w:right="851" w:bottom="1134" w:left="851" w:header="709"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EAD9" w14:textId="77777777" w:rsidR="00D74464" w:rsidRDefault="00D74464" w:rsidP="00412751">
      <w:pPr>
        <w:spacing w:after="0" w:line="240" w:lineRule="auto"/>
      </w:pPr>
      <w:r>
        <w:separator/>
      </w:r>
    </w:p>
  </w:endnote>
  <w:endnote w:type="continuationSeparator" w:id="0">
    <w:p w14:paraId="4A7EBE9F" w14:textId="77777777" w:rsidR="00D74464" w:rsidRDefault="00D74464" w:rsidP="0041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 w:name="Barlow Condensed">
    <w:panose1 w:val="000005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0BA9" w14:textId="6D2205CE" w:rsidR="00412751" w:rsidRPr="00EA67E2" w:rsidRDefault="00412751" w:rsidP="00412751">
    <w:pPr>
      <w:pStyle w:val="Footer"/>
      <w:jc w:val="center"/>
      <w:rPr>
        <w:rFonts w:ascii="Open Sans" w:hAnsi="Open Sans" w:cs="Open Sans"/>
        <w:sz w:val="18"/>
        <w:szCs w:val="18"/>
        <w:lang w:val="en-US"/>
      </w:rPr>
    </w:pPr>
    <w:r w:rsidRPr="00EA67E2">
      <w:rPr>
        <w:rFonts w:ascii="Open Sans" w:hAnsi="Open Sans" w:cs="Open Sans"/>
        <w:sz w:val="18"/>
        <w:szCs w:val="18"/>
        <w:lang w:val="en-US"/>
      </w:rPr>
      <w:t>__________________________________________________________________________________</w:t>
    </w:r>
    <w:r>
      <w:rPr>
        <w:rFonts w:ascii="Open Sans" w:hAnsi="Open Sans" w:cs="Open Sans"/>
        <w:sz w:val="18"/>
        <w:szCs w:val="18"/>
        <w:lang w:val="en-US"/>
      </w:rPr>
      <w:t>_______________________________________________</w:t>
    </w:r>
    <w:r>
      <w:rPr>
        <w:rFonts w:ascii="Open Sans" w:hAnsi="Open Sans" w:cs="Open Sans"/>
        <w:sz w:val="18"/>
        <w:szCs w:val="18"/>
        <w:lang w:val="en-US"/>
      </w:rPr>
      <w:br/>
    </w:r>
  </w:p>
  <w:p w14:paraId="19432651" w14:textId="190137AD" w:rsidR="00412751" w:rsidRPr="00EA67E2" w:rsidRDefault="00412751" w:rsidP="00412751">
    <w:pPr>
      <w:pStyle w:val="Footer"/>
      <w:jc w:val="center"/>
      <w:rPr>
        <w:rFonts w:ascii="Open Sans" w:hAnsi="Open Sans" w:cs="Open Sans"/>
        <w:sz w:val="18"/>
        <w:szCs w:val="18"/>
        <w:lang w:val="en-US"/>
      </w:rPr>
    </w:pPr>
    <w:r>
      <w:rPr>
        <w:rFonts w:ascii="Open Sans" w:hAnsi="Open Sans" w:cs="Open Sans"/>
        <w:sz w:val="18"/>
        <w:szCs w:val="18"/>
      </w:rPr>
      <w:t xml:space="preserve">Job: </w:t>
    </w:r>
    <w:r w:rsidR="00D55130">
      <w:rPr>
        <w:rFonts w:ascii="Open Sans" w:hAnsi="Open Sans" w:cs="Open Sans"/>
        <w:sz w:val="18"/>
        <w:szCs w:val="18"/>
      </w:rPr>
      <w:t>Estimator</w:t>
    </w:r>
    <w:r w:rsidR="00396C4D" w:rsidRPr="00EA67E2">
      <w:rPr>
        <w:rFonts w:ascii="Open Sans" w:hAnsi="Open Sans" w:cs="Open Sans"/>
        <w:sz w:val="18"/>
        <w:szCs w:val="18"/>
      </w:rPr>
      <w:t xml:space="preserve"> </w:t>
    </w:r>
    <w:r w:rsidRPr="00EA67E2">
      <w:rPr>
        <w:rFonts w:ascii="Open Sans" w:hAnsi="Open Sans" w:cs="Open Sans"/>
        <w:sz w:val="18"/>
        <w:szCs w:val="18"/>
      </w:rPr>
      <w:ptab w:relativeTo="margin" w:alignment="center" w:leader="none"/>
    </w:r>
    <w:r w:rsidRPr="00EA67E2">
      <w:rPr>
        <w:rFonts w:ascii="Open Sans" w:hAnsi="Open Sans" w:cs="Open Sans"/>
        <w:sz w:val="18"/>
        <w:szCs w:val="18"/>
      </w:rPr>
      <w:t>www.mckay.co.nz</w:t>
    </w:r>
    <w:r w:rsidRPr="00EA67E2">
      <w:rPr>
        <w:rFonts w:ascii="Open Sans" w:hAnsi="Open Sans" w:cs="Open Sans"/>
        <w:sz w:val="18"/>
        <w:szCs w:val="18"/>
      </w:rPr>
      <w:tab/>
    </w:r>
    <w:r>
      <w:rPr>
        <w:rFonts w:ascii="Open Sans" w:hAnsi="Open Sans" w:cs="Open Sans"/>
        <w:sz w:val="18"/>
        <w:szCs w:val="18"/>
      </w:rPr>
      <w:t xml:space="preserve">     </w:t>
    </w:r>
  </w:p>
  <w:p w14:paraId="4021B5B0" w14:textId="77777777" w:rsidR="00412751" w:rsidRPr="00EA67E2" w:rsidRDefault="00412751" w:rsidP="00412751">
    <w:pPr>
      <w:pStyle w:val="Footer"/>
      <w:rPr>
        <w:rFonts w:ascii="Open Sans" w:hAnsi="Open Sans" w:cs="Open Sans"/>
        <w:sz w:val="18"/>
        <w:szCs w:val="18"/>
      </w:rPr>
    </w:pPr>
  </w:p>
  <w:p w14:paraId="5AB5965B" w14:textId="77777777" w:rsidR="00412751" w:rsidRDefault="0041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D7D0" w14:textId="77777777" w:rsidR="00412751" w:rsidRPr="00EA67E2" w:rsidRDefault="00412751" w:rsidP="00D84505">
    <w:pPr>
      <w:pStyle w:val="Footer"/>
      <w:rPr>
        <w:rFonts w:ascii="Open Sans" w:hAnsi="Open Sans" w:cs="Open Sans"/>
        <w:sz w:val="18"/>
        <w:szCs w:val="18"/>
        <w:lang w:val="en-US"/>
      </w:rPr>
    </w:pPr>
    <w:r w:rsidRPr="00EA67E2">
      <w:rPr>
        <w:rFonts w:ascii="Open Sans" w:hAnsi="Open Sans" w:cs="Open Sans"/>
        <w:sz w:val="18"/>
        <w:szCs w:val="18"/>
        <w:lang w:val="en-US"/>
      </w:rPr>
      <w:t>__________________________________________________________________________________</w:t>
    </w:r>
    <w:r>
      <w:rPr>
        <w:rFonts w:ascii="Open Sans" w:hAnsi="Open Sans" w:cs="Open Sans"/>
        <w:sz w:val="18"/>
        <w:szCs w:val="18"/>
        <w:lang w:val="en-US"/>
      </w:rPr>
      <w:t>_______________________________________________</w:t>
    </w:r>
    <w:r>
      <w:rPr>
        <w:rFonts w:ascii="Open Sans" w:hAnsi="Open Sans" w:cs="Open Sans"/>
        <w:sz w:val="18"/>
        <w:szCs w:val="18"/>
        <w:lang w:val="en-US"/>
      </w:rPr>
      <w:br/>
    </w:r>
  </w:p>
  <w:p w14:paraId="4CBA287E" w14:textId="2C1E8EFC" w:rsidR="00412751" w:rsidRPr="00EA67E2" w:rsidRDefault="00412751" w:rsidP="00412751">
    <w:pPr>
      <w:pStyle w:val="Footer"/>
      <w:jc w:val="center"/>
      <w:rPr>
        <w:rFonts w:ascii="Open Sans" w:hAnsi="Open Sans" w:cs="Open Sans"/>
        <w:sz w:val="18"/>
        <w:szCs w:val="18"/>
        <w:lang w:val="en-US"/>
      </w:rPr>
    </w:pPr>
    <w:r>
      <w:rPr>
        <w:rFonts w:ascii="Open Sans" w:hAnsi="Open Sans" w:cs="Open Sans"/>
        <w:sz w:val="18"/>
        <w:szCs w:val="18"/>
      </w:rPr>
      <w:t>Job: [</w:t>
    </w:r>
    <w:r w:rsidR="00D55130">
      <w:rPr>
        <w:rFonts w:ascii="Open Sans" w:hAnsi="Open Sans" w:cs="Open Sans"/>
        <w:sz w:val="18"/>
        <w:szCs w:val="18"/>
      </w:rPr>
      <w:t>Estimator</w:t>
    </w:r>
    <w:r>
      <w:rPr>
        <w:rFonts w:ascii="Open Sans" w:hAnsi="Open Sans" w:cs="Open Sans"/>
        <w:sz w:val="18"/>
        <w:szCs w:val="18"/>
      </w:rPr>
      <w:t>]</w:t>
    </w:r>
    <w:r w:rsidRPr="00EA67E2">
      <w:rPr>
        <w:rFonts w:ascii="Open Sans" w:hAnsi="Open Sans" w:cs="Open Sans"/>
        <w:sz w:val="18"/>
        <w:szCs w:val="18"/>
      </w:rPr>
      <w:ptab w:relativeTo="margin" w:alignment="center" w:leader="none"/>
    </w:r>
    <w:r w:rsidRPr="00EA67E2">
      <w:rPr>
        <w:rFonts w:ascii="Open Sans" w:hAnsi="Open Sans" w:cs="Open Sans"/>
        <w:sz w:val="18"/>
        <w:szCs w:val="18"/>
      </w:rPr>
      <w:t>www.mckay.co.nz</w:t>
    </w:r>
    <w:r w:rsidRPr="00EA67E2">
      <w:rPr>
        <w:rFonts w:ascii="Open Sans" w:hAnsi="Open Sans" w:cs="Open Sans"/>
        <w:sz w:val="18"/>
        <w:szCs w:val="18"/>
      </w:rPr>
      <w:tab/>
    </w:r>
  </w:p>
  <w:p w14:paraId="7ACE3EDF" w14:textId="77777777" w:rsidR="00412751" w:rsidRDefault="00412751">
    <w:pPr>
      <w:pStyle w:val="Footer"/>
      <w:rPr>
        <w:rFonts w:ascii="Open Sans" w:hAnsi="Open Sans" w:cs="Open Sans"/>
        <w:sz w:val="18"/>
        <w:szCs w:val="18"/>
      </w:rPr>
    </w:pPr>
  </w:p>
  <w:p w14:paraId="5B8D0FA3" w14:textId="77777777" w:rsidR="00412751" w:rsidRDefault="0041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D696" w14:textId="77777777" w:rsidR="00D74464" w:rsidRDefault="00D74464" w:rsidP="00412751">
      <w:pPr>
        <w:spacing w:after="0" w:line="240" w:lineRule="auto"/>
      </w:pPr>
      <w:r>
        <w:separator/>
      </w:r>
    </w:p>
  </w:footnote>
  <w:footnote w:type="continuationSeparator" w:id="0">
    <w:p w14:paraId="08246EBA" w14:textId="77777777" w:rsidR="00D74464" w:rsidRDefault="00D74464" w:rsidP="0041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4D9C" w14:textId="4FDA6F17" w:rsidR="00412751" w:rsidRDefault="00AA42D8">
    <w:pPr>
      <w:pStyle w:val="Header"/>
    </w:pPr>
    <w:r>
      <w:rPr>
        <w:noProof/>
      </w:rPr>
      <w:drawing>
        <wp:anchor distT="0" distB="0" distL="114300" distR="114300" simplePos="0" relativeHeight="251669504" behindDoc="0" locked="0" layoutInCell="1" allowOverlap="1" wp14:anchorId="6DD150A7" wp14:editId="206A437E">
          <wp:simplePos x="0" y="0"/>
          <wp:positionH relativeFrom="margin">
            <wp:posOffset>6032500</wp:posOffset>
          </wp:positionH>
          <wp:positionV relativeFrom="topMargin">
            <wp:posOffset>43180</wp:posOffset>
          </wp:positionV>
          <wp:extent cx="839470" cy="972820"/>
          <wp:effectExtent l="0" t="0" r="0" b="0"/>
          <wp:wrapThrough wrapText="bothSides">
            <wp:wrapPolygon edited="0">
              <wp:start x="0" y="0"/>
              <wp:lineTo x="0" y="21149"/>
              <wp:lineTo x="21077" y="21149"/>
              <wp:lineTo x="21077" y="0"/>
              <wp:lineTo x="0" y="0"/>
            </wp:wrapPolygon>
          </wp:wrapThrough>
          <wp:docPr id="1840981568" name="Picture 1840981568"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77341" name="Picture 3" descr="A logo of a company&#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3655"/>
                  <a:stretch/>
                </pic:blipFill>
                <pic:spPr bwMode="auto">
                  <a:xfrm>
                    <a:off x="0" y="0"/>
                    <a:ext cx="839470" cy="972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8B1F1B" w14:textId="5D66E7E0" w:rsidR="00412751" w:rsidRDefault="00412751">
    <w:pPr>
      <w:pStyle w:val="Header"/>
    </w:pPr>
  </w:p>
  <w:p w14:paraId="20ED68FE" w14:textId="701ADDE5" w:rsidR="00412751" w:rsidRDefault="00412751">
    <w:pPr>
      <w:pStyle w:val="Header"/>
    </w:pPr>
  </w:p>
  <w:p w14:paraId="443785C7" w14:textId="463FAD3C" w:rsidR="00412751" w:rsidRDefault="0041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CEA1" w14:textId="7E19A209" w:rsidR="00412751" w:rsidRDefault="004F04A2">
    <w:pPr>
      <w:pStyle w:val="Header"/>
    </w:pPr>
    <w:r>
      <w:rPr>
        <w:noProof/>
      </w:rPr>
      <w:drawing>
        <wp:anchor distT="0" distB="0" distL="114300" distR="114300" simplePos="0" relativeHeight="251667456" behindDoc="1" locked="0" layoutInCell="1" allowOverlap="1" wp14:anchorId="386A20AA" wp14:editId="04E93E99">
          <wp:simplePos x="0" y="0"/>
          <wp:positionH relativeFrom="page">
            <wp:align>right</wp:align>
          </wp:positionH>
          <wp:positionV relativeFrom="page">
            <wp:align>top</wp:align>
          </wp:positionV>
          <wp:extent cx="7581900" cy="1815465"/>
          <wp:effectExtent l="0" t="0" r="0" b="0"/>
          <wp:wrapNone/>
          <wp:docPr id="228232176" name="Picture 22823217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76735" name="Picture 2052676735" descr="A screenshot of a cell phone&#10;&#10;Description automatically generated"/>
                  <pic:cNvPicPr/>
                </pic:nvPicPr>
                <pic:blipFill rotWithShape="1">
                  <a:blip r:embed="rId1">
                    <a:extLst>
                      <a:ext uri="{28A0092B-C50C-407E-A947-70E740481C1C}">
                        <a14:useLocalDpi xmlns:a14="http://schemas.microsoft.com/office/drawing/2010/main" val="0"/>
                      </a:ext>
                    </a:extLst>
                  </a:blip>
                  <a:srcRect b="83069"/>
                  <a:stretch/>
                </pic:blipFill>
                <pic:spPr bwMode="auto">
                  <a:xfrm>
                    <a:off x="0" y="0"/>
                    <a:ext cx="7581900" cy="181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E84"/>
    <w:multiLevelType w:val="hybridMultilevel"/>
    <w:tmpl w:val="051C6B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9C8625C"/>
    <w:multiLevelType w:val="multilevel"/>
    <w:tmpl w:val="5270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8634D"/>
    <w:multiLevelType w:val="multilevel"/>
    <w:tmpl w:val="98EC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375DB"/>
    <w:multiLevelType w:val="hybridMultilevel"/>
    <w:tmpl w:val="403CBF5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0FE90B62"/>
    <w:multiLevelType w:val="hybridMultilevel"/>
    <w:tmpl w:val="BC9C279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15:restartNumberingAfterBreak="0">
    <w:nsid w:val="12515C78"/>
    <w:multiLevelType w:val="hybridMultilevel"/>
    <w:tmpl w:val="7E3C59A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3B0727B"/>
    <w:multiLevelType w:val="hybridMultilevel"/>
    <w:tmpl w:val="37866EC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46946D3"/>
    <w:multiLevelType w:val="multilevel"/>
    <w:tmpl w:val="BE6856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65217"/>
    <w:multiLevelType w:val="hybridMultilevel"/>
    <w:tmpl w:val="22E2B0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5835771"/>
    <w:multiLevelType w:val="hybridMultilevel"/>
    <w:tmpl w:val="8474F9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5902C60"/>
    <w:multiLevelType w:val="hybridMultilevel"/>
    <w:tmpl w:val="51DCF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D9046C"/>
    <w:multiLevelType w:val="hybridMultilevel"/>
    <w:tmpl w:val="957AE68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2BAD3F95"/>
    <w:multiLevelType w:val="hybridMultilevel"/>
    <w:tmpl w:val="FD3C8A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072A76"/>
    <w:multiLevelType w:val="hybridMultilevel"/>
    <w:tmpl w:val="68A86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3328DD"/>
    <w:multiLevelType w:val="hybridMultilevel"/>
    <w:tmpl w:val="DC02F0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A923D25"/>
    <w:multiLevelType w:val="multilevel"/>
    <w:tmpl w:val="F7CA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7" w15:restartNumberingAfterBreak="0">
    <w:nsid w:val="4A2C3EFF"/>
    <w:multiLevelType w:val="hybridMultilevel"/>
    <w:tmpl w:val="F3C223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4B2C0A8A"/>
    <w:multiLevelType w:val="hybridMultilevel"/>
    <w:tmpl w:val="F4B68A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BDA3C58"/>
    <w:multiLevelType w:val="hybridMultilevel"/>
    <w:tmpl w:val="872E77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24E3157"/>
    <w:multiLevelType w:val="multilevel"/>
    <w:tmpl w:val="0A6058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766803"/>
    <w:multiLevelType w:val="multilevel"/>
    <w:tmpl w:val="F8AE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F33AE9"/>
    <w:multiLevelType w:val="multilevel"/>
    <w:tmpl w:val="56E615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3B5D8E"/>
    <w:multiLevelType w:val="hybridMultilevel"/>
    <w:tmpl w:val="C7BE53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BFD487F"/>
    <w:multiLevelType w:val="hybridMultilevel"/>
    <w:tmpl w:val="D5C0D1E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F1B5E80"/>
    <w:multiLevelType w:val="hybridMultilevel"/>
    <w:tmpl w:val="304ADB8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5F741D49"/>
    <w:multiLevelType w:val="hybridMultilevel"/>
    <w:tmpl w:val="5FD28B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0D47FB3"/>
    <w:multiLevelType w:val="multilevel"/>
    <w:tmpl w:val="882C77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622A0E"/>
    <w:multiLevelType w:val="hybridMultilevel"/>
    <w:tmpl w:val="3EB634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77B11F9F"/>
    <w:multiLevelType w:val="multilevel"/>
    <w:tmpl w:val="BB9A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6B6884"/>
    <w:multiLevelType w:val="hybridMultilevel"/>
    <w:tmpl w:val="BBBA4FD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196237417">
    <w:abstractNumId w:val="16"/>
  </w:num>
  <w:num w:numId="2" w16cid:durableId="1075128723">
    <w:abstractNumId w:val="10"/>
  </w:num>
  <w:num w:numId="3" w16cid:durableId="646515688">
    <w:abstractNumId w:val="7"/>
  </w:num>
  <w:num w:numId="4" w16cid:durableId="1998149604">
    <w:abstractNumId w:val="4"/>
  </w:num>
  <w:num w:numId="5" w16cid:durableId="221454725">
    <w:abstractNumId w:val="13"/>
  </w:num>
  <w:num w:numId="6" w16cid:durableId="1867713865">
    <w:abstractNumId w:val="25"/>
  </w:num>
  <w:num w:numId="7" w16cid:durableId="37094480">
    <w:abstractNumId w:val="14"/>
  </w:num>
  <w:num w:numId="8" w16cid:durableId="1335180088">
    <w:abstractNumId w:val="6"/>
  </w:num>
  <w:num w:numId="9" w16cid:durableId="2145348163">
    <w:abstractNumId w:val="23"/>
  </w:num>
  <w:num w:numId="10" w16cid:durableId="490677445">
    <w:abstractNumId w:val="28"/>
  </w:num>
  <w:num w:numId="11" w16cid:durableId="641228496">
    <w:abstractNumId w:val="9"/>
  </w:num>
  <w:num w:numId="12" w16cid:durableId="533538119">
    <w:abstractNumId w:val="17"/>
  </w:num>
  <w:num w:numId="13" w16cid:durableId="720902381">
    <w:abstractNumId w:val="26"/>
  </w:num>
  <w:num w:numId="14" w16cid:durableId="217739725">
    <w:abstractNumId w:val="5"/>
  </w:num>
  <w:num w:numId="15" w16cid:durableId="1424182328">
    <w:abstractNumId w:val="19"/>
  </w:num>
  <w:num w:numId="16" w16cid:durableId="1552690541">
    <w:abstractNumId w:val="24"/>
  </w:num>
  <w:num w:numId="17" w16cid:durableId="1502895261">
    <w:abstractNumId w:val="18"/>
  </w:num>
  <w:num w:numId="18" w16cid:durableId="461071994">
    <w:abstractNumId w:val="8"/>
  </w:num>
  <w:num w:numId="19" w16cid:durableId="613515005">
    <w:abstractNumId w:val="0"/>
  </w:num>
  <w:num w:numId="20" w16cid:durableId="91972251">
    <w:abstractNumId w:val="12"/>
  </w:num>
  <w:num w:numId="21" w16cid:durableId="1742360985">
    <w:abstractNumId w:val="11"/>
  </w:num>
  <w:num w:numId="22" w16cid:durableId="1672297011">
    <w:abstractNumId w:val="30"/>
  </w:num>
  <w:num w:numId="23" w16cid:durableId="1604655287">
    <w:abstractNumId w:val="20"/>
  </w:num>
  <w:num w:numId="24" w16cid:durableId="1099256480">
    <w:abstractNumId w:val="15"/>
  </w:num>
  <w:num w:numId="25" w16cid:durableId="717515592">
    <w:abstractNumId w:val="27"/>
  </w:num>
  <w:num w:numId="26" w16cid:durableId="925842297">
    <w:abstractNumId w:val="29"/>
  </w:num>
  <w:num w:numId="27" w16cid:durableId="1978684992">
    <w:abstractNumId w:val="1"/>
  </w:num>
  <w:num w:numId="28" w16cid:durableId="1572036930">
    <w:abstractNumId w:val="22"/>
  </w:num>
  <w:num w:numId="29" w16cid:durableId="1060445514">
    <w:abstractNumId w:val="2"/>
  </w:num>
  <w:num w:numId="30" w16cid:durableId="777993057">
    <w:abstractNumId w:val="21"/>
  </w:num>
  <w:num w:numId="31" w16cid:durableId="123276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51"/>
    <w:rsid w:val="00003A94"/>
    <w:rsid w:val="00011FB7"/>
    <w:rsid w:val="00015DCB"/>
    <w:rsid w:val="00031179"/>
    <w:rsid w:val="00035627"/>
    <w:rsid w:val="000520C8"/>
    <w:rsid w:val="00081FA5"/>
    <w:rsid w:val="000939FE"/>
    <w:rsid w:val="000B7DA7"/>
    <w:rsid w:val="000C28A4"/>
    <w:rsid w:val="001010DB"/>
    <w:rsid w:val="0011228F"/>
    <w:rsid w:val="00113003"/>
    <w:rsid w:val="0017561C"/>
    <w:rsid w:val="001845CC"/>
    <w:rsid w:val="001852D5"/>
    <w:rsid w:val="001D1CBD"/>
    <w:rsid w:val="001F009E"/>
    <w:rsid w:val="001F1284"/>
    <w:rsid w:val="002114F7"/>
    <w:rsid w:val="002132F6"/>
    <w:rsid w:val="0023610C"/>
    <w:rsid w:val="00256F21"/>
    <w:rsid w:val="00261783"/>
    <w:rsid w:val="00281255"/>
    <w:rsid w:val="002A3878"/>
    <w:rsid w:val="002C0EBF"/>
    <w:rsid w:val="002E1629"/>
    <w:rsid w:val="002F1CF3"/>
    <w:rsid w:val="003043CB"/>
    <w:rsid w:val="00357E06"/>
    <w:rsid w:val="00374397"/>
    <w:rsid w:val="00374DC0"/>
    <w:rsid w:val="00390412"/>
    <w:rsid w:val="00396C4D"/>
    <w:rsid w:val="003A6D2C"/>
    <w:rsid w:val="003B2B87"/>
    <w:rsid w:val="003F24B7"/>
    <w:rsid w:val="004015FE"/>
    <w:rsid w:val="00402804"/>
    <w:rsid w:val="0041236D"/>
    <w:rsid w:val="00412751"/>
    <w:rsid w:val="00433610"/>
    <w:rsid w:val="00444EAA"/>
    <w:rsid w:val="00454E21"/>
    <w:rsid w:val="00457083"/>
    <w:rsid w:val="004620B4"/>
    <w:rsid w:val="004648D3"/>
    <w:rsid w:val="00482639"/>
    <w:rsid w:val="004B7EF3"/>
    <w:rsid w:val="004C7CD0"/>
    <w:rsid w:val="004D686F"/>
    <w:rsid w:val="004D783A"/>
    <w:rsid w:val="004F04A2"/>
    <w:rsid w:val="004F4841"/>
    <w:rsid w:val="0051082D"/>
    <w:rsid w:val="00517295"/>
    <w:rsid w:val="005214C2"/>
    <w:rsid w:val="00521E8F"/>
    <w:rsid w:val="00575F4B"/>
    <w:rsid w:val="00590528"/>
    <w:rsid w:val="005C0A4A"/>
    <w:rsid w:val="005C2AB2"/>
    <w:rsid w:val="005D4C59"/>
    <w:rsid w:val="00611A54"/>
    <w:rsid w:val="00630184"/>
    <w:rsid w:val="0064363E"/>
    <w:rsid w:val="00646FBD"/>
    <w:rsid w:val="00647047"/>
    <w:rsid w:val="00651C02"/>
    <w:rsid w:val="00674236"/>
    <w:rsid w:val="00695D60"/>
    <w:rsid w:val="006D7629"/>
    <w:rsid w:val="006E16CB"/>
    <w:rsid w:val="007107A6"/>
    <w:rsid w:val="007352FE"/>
    <w:rsid w:val="007358C3"/>
    <w:rsid w:val="0079198A"/>
    <w:rsid w:val="007C1E6B"/>
    <w:rsid w:val="007F6B23"/>
    <w:rsid w:val="00802F2B"/>
    <w:rsid w:val="008139AC"/>
    <w:rsid w:val="0082062B"/>
    <w:rsid w:val="0082176B"/>
    <w:rsid w:val="0082261A"/>
    <w:rsid w:val="008318AD"/>
    <w:rsid w:val="00841216"/>
    <w:rsid w:val="00852CE1"/>
    <w:rsid w:val="008829ED"/>
    <w:rsid w:val="0088505E"/>
    <w:rsid w:val="008C42D4"/>
    <w:rsid w:val="008C4FA8"/>
    <w:rsid w:val="008F6169"/>
    <w:rsid w:val="00905CB5"/>
    <w:rsid w:val="00915396"/>
    <w:rsid w:val="00926F7B"/>
    <w:rsid w:val="009435CA"/>
    <w:rsid w:val="00970583"/>
    <w:rsid w:val="00971DE2"/>
    <w:rsid w:val="00973AE5"/>
    <w:rsid w:val="00976153"/>
    <w:rsid w:val="009A3376"/>
    <w:rsid w:val="009B4D71"/>
    <w:rsid w:val="00A007BB"/>
    <w:rsid w:val="00A026C3"/>
    <w:rsid w:val="00A45C4F"/>
    <w:rsid w:val="00A513D5"/>
    <w:rsid w:val="00A53F9D"/>
    <w:rsid w:val="00A82597"/>
    <w:rsid w:val="00A82F91"/>
    <w:rsid w:val="00A977EE"/>
    <w:rsid w:val="00AA42D8"/>
    <w:rsid w:val="00AC364E"/>
    <w:rsid w:val="00AD1943"/>
    <w:rsid w:val="00AD7CC6"/>
    <w:rsid w:val="00B0504D"/>
    <w:rsid w:val="00B222E3"/>
    <w:rsid w:val="00B35FB6"/>
    <w:rsid w:val="00B37E44"/>
    <w:rsid w:val="00B40FE4"/>
    <w:rsid w:val="00B56166"/>
    <w:rsid w:val="00B710AA"/>
    <w:rsid w:val="00B82848"/>
    <w:rsid w:val="00BB5E12"/>
    <w:rsid w:val="00BC43E6"/>
    <w:rsid w:val="00BD78B0"/>
    <w:rsid w:val="00BF36D0"/>
    <w:rsid w:val="00BF573B"/>
    <w:rsid w:val="00C12090"/>
    <w:rsid w:val="00C36AC7"/>
    <w:rsid w:val="00C520A9"/>
    <w:rsid w:val="00C700DE"/>
    <w:rsid w:val="00C74809"/>
    <w:rsid w:val="00C93FF4"/>
    <w:rsid w:val="00C97EB4"/>
    <w:rsid w:val="00CA03EA"/>
    <w:rsid w:val="00CA0B49"/>
    <w:rsid w:val="00CA1916"/>
    <w:rsid w:val="00CA5940"/>
    <w:rsid w:val="00CB158D"/>
    <w:rsid w:val="00CC79D6"/>
    <w:rsid w:val="00CD308D"/>
    <w:rsid w:val="00CD63B3"/>
    <w:rsid w:val="00CF7BBB"/>
    <w:rsid w:val="00D34909"/>
    <w:rsid w:val="00D55130"/>
    <w:rsid w:val="00D74464"/>
    <w:rsid w:val="00D84505"/>
    <w:rsid w:val="00D867AF"/>
    <w:rsid w:val="00DA61DB"/>
    <w:rsid w:val="00DD7564"/>
    <w:rsid w:val="00DE3545"/>
    <w:rsid w:val="00DF28FC"/>
    <w:rsid w:val="00E1794D"/>
    <w:rsid w:val="00E4122E"/>
    <w:rsid w:val="00E559D0"/>
    <w:rsid w:val="00E5698C"/>
    <w:rsid w:val="00E7024E"/>
    <w:rsid w:val="00E80361"/>
    <w:rsid w:val="00E87986"/>
    <w:rsid w:val="00E93182"/>
    <w:rsid w:val="00EA0F77"/>
    <w:rsid w:val="00EA161F"/>
    <w:rsid w:val="00ED5CAD"/>
    <w:rsid w:val="00EE049A"/>
    <w:rsid w:val="00EE13FE"/>
    <w:rsid w:val="00EE3DE1"/>
    <w:rsid w:val="00EE5CE9"/>
    <w:rsid w:val="00EF0BC6"/>
    <w:rsid w:val="00EF2BD1"/>
    <w:rsid w:val="00F07124"/>
    <w:rsid w:val="00F31063"/>
    <w:rsid w:val="00F33AB6"/>
    <w:rsid w:val="00F52F96"/>
    <w:rsid w:val="00F578D4"/>
    <w:rsid w:val="00F757FD"/>
    <w:rsid w:val="00FB3F83"/>
    <w:rsid w:val="00FB6D9E"/>
    <w:rsid w:val="00FE0B25"/>
    <w:rsid w:val="00FE56F3"/>
    <w:rsid w:val="00FF45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901DC"/>
  <w15:chartTrackingRefBased/>
  <w15:docId w15:val="{C8CF90B8-B6BD-4F79-B48A-297CA6FB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51"/>
  </w:style>
  <w:style w:type="paragraph" w:styleId="Heading1">
    <w:name w:val="heading 1"/>
    <w:basedOn w:val="Normal"/>
    <w:next w:val="Normal"/>
    <w:link w:val="Heading1Char"/>
    <w:uiPriority w:val="9"/>
    <w:qFormat/>
    <w:rsid w:val="00412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qFormat/>
    <w:rsid w:val="00412751"/>
    <w:pPr>
      <w:keepLines/>
      <w:spacing w:before="30" w:after="30" w:line="240" w:lineRule="auto"/>
      <w:outlineLvl w:val="1"/>
    </w:pPr>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Mckay">
    <w:name w:val="Paragraph (Mckay)"/>
    <w:basedOn w:val="Normal"/>
    <w:link w:val="ParagraphMckayChar"/>
    <w:qFormat/>
    <w:rsid w:val="0064363E"/>
    <w:pPr>
      <w:tabs>
        <w:tab w:val="left" w:pos="7513"/>
      </w:tabs>
      <w:spacing w:after="0" w:line="240" w:lineRule="auto"/>
      <w:jc w:val="right"/>
    </w:pPr>
    <w:rPr>
      <w:rFonts w:ascii="Work Sans" w:hAnsi="Work Sans"/>
    </w:rPr>
  </w:style>
  <w:style w:type="character" w:customStyle="1" w:styleId="ParagraphMckayChar">
    <w:name w:val="Paragraph (Mckay) Char"/>
    <w:basedOn w:val="DefaultParagraphFont"/>
    <w:link w:val="ParagraphMckay"/>
    <w:rsid w:val="0064363E"/>
    <w:rPr>
      <w:rFonts w:ascii="Work Sans" w:hAnsi="Work Sans"/>
    </w:rPr>
  </w:style>
  <w:style w:type="paragraph" w:styleId="Header">
    <w:name w:val="header"/>
    <w:basedOn w:val="Normal"/>
    <w:link w:val="HeaderChar"/>
    <w:uiPriority w:val="99"/>
    <w:unhideWhenUsed/>
    <w:rsid w:val="00412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751"/>
  </w:style>
  <w:style w:type="paragraph" w:styleId="Footer">
    <w:name w:val="footer"/>
    <w:basedOn w:val="Normal"/>
    <w:link w:val="FooterChar"/>
    <w:uiPriority w:val="99"/>
    <w:unhideWhenUsed/>
    <w:rsid w:val="00412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751"/>
  </w:style>
  <w:style w:type="character" w:customStyle="1" w:styleId="Heading2Char">
    <w:name w:val="Heading 2 Char"/>
    <w:basedOn w:val="DefaultParagraphFont"/>
    <w:link w:val="Heading2"/>
    <w:uiPriority w:val="9"/>
    <w:semiHidden/>
    <w:rsid w:val="00412751"/>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customStyle="1" w:styleId="Bold">
    <w:name w:val="Bold"/>
    <w:basedOn w:val="DefaultParagraphFont"/>
    <w:uiPriority w:val="1"/>
    <w:qFormat/>
    <w:rsid w:val="00412751"/>
    <w:rPr>
      <w:b/>
    </w:rPr>
  </w:style>
  <w:style w:type="paragraph" w:customStyle="1" w:styleId="Non-IndentBullets">
    <w:name w:val="Non-Indent Bullets"/>
    <w:basedOn w:val="Heading1"/>
    <w:qFormat/>
    <w:rsid w:val="00412751"/>
    <w:pPr>
      <w:keepNext w:val="0"/>
      <w:numPr>
        <w:numId w:val="1"/>
      </w:numPr>
      <w:tabs>
        <w:tab w:val="num" w:pos="360"/>
      </w:tabs>
      <w:spacing w:before="120" w:after="120" w:line="240" w:lineRule="auto"/>
      <w:ind w:left="0" w:right="144" w:firstLine="0"/>
      <w:contextualSpacing/>
    </w:pPr>
    <w:rPr>
      <w:rFonts w:asciiTheme="minorHAnsi" w:eastAsiaTheme="minorEastAsia" w:hAnsiTheme="minorHAnsi" w:cstheme="minorBidi"/>
      <w:color w:val="323E4F" w:themeColor="text2" w:themeShade="BF"/>
      <w:kern w:val="0"/>
      <w:sz w:val="16"/>
      <w:szCs w:val="16"/>
      <w:lang w:val="en-US" w:eastAsia="ja-JP"/>
      <w14:ligatures w14:val="none"/>
    </w:rPr>
  </w:style>
  <w:style w:type="character" w:customStyle="1" w:styleId="Heading1Char">
    <w:name w:val="Heading 1 Char"/>
    <w:basedOn w:val="DefaultParagraphFont"/>
    <w:link w:val="Heading1"/>
    <w:uiPriority w:val="9"/>
    <w:rsid w:val="00412751"/>
    <w:rPr>
      <w:rFonts w:asciiTheme="majorHAnsi" w:eastAsiaTheme="majorEastAsia" w:hAnsiTheme="majorHAnsi" w:cstheme="majorBidi"/>
      <w:color w:val="2F5496" w:themeColor="accent1" w:themeShade="BF"/>
      <w:sz w:val="32"/>
      <w:szCs w:val="32"/>
    </w:rPr>
  </w:style>
  <w:style w:type="table" w:styleId="GridTable3-Accent3">
    <w:name w:val="Grid Table 3 Accent 3"/>
    <w:basedOn w:val="TableNormal"/>
    <w:uiPriority w:val="48"/>
    <w:rsid w:val="004127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Paragraph">
    <w:name w:val="List Paragraph"/>
    <w:basedOn w:val="Normal"/>
    <w:uiPriority w:val="34"/>
    <w:qFormat/>
    <w:rsid w:val="00BF36D0"/>
    <w:pPr>
      <w:ind w:left="720"/>
      <w:contextualSpacing/>
    </w:pPr>
  </w:style>
  <w:style w:type="paragraph" w:styleId="NormalWeb">
    <w:name w:val="Normal (Web)"/>
    <w:basedOn w:val="Normal"/>
    <w:uiPriority w:val="99"/>
    <w:semiHidden/>
    <w:unhideWhenUsed/>
    <w:rsid w:val="00B37E44"/>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B3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6627">
      <w:bodyDiv w:val="1"/>
      <w:marLeft w:val="0"/>
      <w:marRight w:val="0"/>
      <w:marTop w:val="0"/>
      <w:marBottom w:val="0"/>
      <w:divBdr>
        <w:top w:val="none" w:sz="0" w:space="0" w:color="auto"/>
        <w:left w:val="none" w:sz="0" w:space="0" w:color="auto"/>
        <w:bottom w:val="none" w:sz="0" w:space="0" w:color="auto"/>
        <w:right w:val="none" w:sz="0" w:space="0" w:color="auto"/>
      </w:divBdr>
    </w:div>
    <w:div w:id="181014461">
      <w:bodyDiv w:val="1"/>
      <w:marLeft w:val="0"/>
      <w:marRight w:val="0"/>
      <w:marTop w:val="0"/>
      <w:marBottom w:val="0"/>
      <w:divBdr>
        <w:top w:val="none" w:sz="0" w:space="0" w:color="auto"/>
        <w:left w:val="none" w:sz="0" w:space="0" w:color="auto"/>
        <w:bottom w:val="none" w:sz="0" w:space="0" w:color="auto"/>
        <w:right w:val="none" w:sz="0" w:space="0" w:color="auto"/>
      </w:divBdr>
    </w:div>
    <w:div w:id="463696991">
      <w:bodyDiv w:val="1"/>
      <w:marLeft w:val="0"/>
      <w:marRight w:val="0"/>
      <w:marTop w:val="0"/>
      <w:marBottom w:val="0"/>
      <w:divBdr>
        <w:top w:val="none" w:sz="0" w:space="0" w:color="auto"/>
        <w:left w:val="none" w:sz="0" w:space="0" w:color="auto"/>
        <w:bottom w:val="none" w:sz="0" w:space="0" w:color="auto"/>
        <w:right w:val="none" w:sz="0" w:space="0" w:color="auto"/>
      </w:divBdr>
    </w:div>
    <w:div w:id="859390938">
      <w:bodyDiv w:val="1"/>
      <w:marLeft w:val="0"/>
      <w:marRight w:val="0"/>
      <w:marTop w:val="0"/>
      <w:marBottom w:val="0"/>
      <w:divBdr>
        <w:top w:val="none" w:sz="0" w:space="0" w:color="auto"/>
        <w:left w:val="none" w:sz="0" w:space="0" w:color="auto"/>
        <w:bottom w:val="none" w:sz="0" w:space="0" w:color="auto"/>
        <w:right w:val="none" w:sz="0" w:space="0" w:color="auto"/>
      </w:divBdr>
    </w:div>
    <w:div w:id="1215197934">
      <w:bodyDiv w:val="1"/>
      <w:marLeft w:val="0"/>
      <w:marRight w:val="0"/>
      <w:marTop w:val="0"/>
      <w:marBottom w:val="0"/>
      <w:divBdr>
        <w:top w:val="none" w:sz="0" w:space="0" w:color="auto"/>
        <w:left w:val="none" w:sz="0" w:space="0" w:color="auto"/>
        <w:bottom w:val="none" w:sz="0" w:space="0" w:color="auto"/>
        <w:right w:val="none" w:sz="0" w:space="0" w:color="auto"/>
      </w:divBdr>
    </w:div>
    <w:div w:id="1282422212">
      <w:bodyDiv w:val="1"/>
      <w:marLeft w:val="0"/>
      <w:marRight w:val="0"/>
      <w:marTop w:val="0"/>
      <w:marBottom w:val="0"/>
      <w:divBdr>
        <w:top w:val="none" w:sz="0" w:space="0" w:color="auto"/>
        <w:left w:val="none" w:sz="0" w:space="0" w:color="auto"/>
        <w:bottom w:val="none" w:sz="0" w:space="0" w:color="auto"/>
        <w:right w:val="none" w:sz="0" w:space="0" w:color="auto"/>
      </w:divBdr>
    </w:div>
    <w:div w:id="1352755371">
      <w:bodyDiv w:val="1"/>
      <w:marLeft w:val="0"/>
      <w:marRight w:val="0"/>
      <w:marTop w:val="0"/>
      <w:marBottom w:val="0"/>
      <w:divBdr>
        <w:top w:val="none" w:sz="0" w:space="0" w:color="auto"/>
        <w:left w:val="none" w:sz="0" w:space="0" w:color="auto"/>
        <w:bottom w:val="none" w:sz="0" w:space="0" w:color="auto"/>
        <w:right w:val="none" w:sz="0" w:space="0" w:color="auto"/>
      </w:divBdr>
    </w:div>
    <w:div w:id="1455515829">
      <w:bodyDiv w:val="1"/>
      <w:marLeft w:val="0"/>
      <w:marRight w:val="0"/>
      <w:marTop w:val="0"/>
      <w:marBottom w:val="0"/>
      <w:divBdr>
        <w:top w:val="none" w:sz="0" w:space="0" w:color="auto"/>
        <w:left w:val="none" w:sz="0" w:space="0" w:color="auto"/>
        <w:bottom w:val="none" w:sz="0" w:space="0" w:color="auto"/>
        <w:right w:val="none" w:sz="0" w:space="0" w:color="auto"/>
      </w:divBdr>
    </w:div>
    <w:div w:id="1503816450">
      <w:bodyDiv w:val="1"/>
      <w:marLeft w:val="0"/>
      <w:marRight w:val="0"/>
      <w:marTop w:val="0"/>
      <w:marBottom w:val="0"/>
      <w:divBdr>
        <w:top w:val="none" w:sz="0" w:space="0" w:color="auto"/>
        <w:left w:val="none" w:sz="0" w:space="0" w:color="auto"/>
        <w:bottom w:val="none" w:sz="0" w:space="0" w:color="auto"/>
        <w:right w:val="none" w:sz="0" w:space="0" w:color="auto"/>
      </w:divBdr>
    </w:div>
    <w:div w:id="1662155555">
      <w:bodyDiv w:val="1"/>
      <w:marLeft w:val="0"/>
      <w:marRight w:val="0"/>
      <w:marTop w:val="0"/>
      <w:marBottom w:val="0"/>
      <w:divBdr>
        <w:top w:val="none" w:sz="0" w:space="0" w:color="auto"/>
        <w:left w:val="none" w:sz="0" w:space="0" w:color="auto"/>
        <w:bottom w:val="none" w:sz="0" w:space="0" w:color="auto"/>
        <w:right w:val="none" w:sz="0" w:space="0" w:color="auto"/>
      </w:divBdr>
    </w:div>
    <w:div w:id="2010909355">
      <w:bodyDiv w:val="1"/>
      <w:marLeft w:val="0"/>
      <w:marRight w:val="0"/>
      <w:marTop w:val="0"/>
      <w:marBottom w:val="0"/>
      <w:divBdr>
        <w:top w:val="none" w:sz="0" w:space="0" w:color="auto"/>
        <w:left w:val="none" w:sz="0" w:space="0" w:color="auto"/>
        <w:bottom w:val="none" w:sz="0" w:space="0" w:color="auto"/>
        <w:right w:val="none" w:sz="0" w:space="0" w:color="auto"/>
      </w:divBdr>
    </w:div>
    <w:div w:id="21214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6DE010A704485836EC91A7D3C7B88"/>
        <w:category>
          <w:name w:val="General"/>
          <w:gallery w:val="placeholder"/>
        </w:category>
        <w:types>
          <w:type w:val="bbPlcHdr"/>
        </w:types>
        <w:behaviors>
          <w:behavior w:val="content"/>
        </w:behaviors>
        <w:guid w:val="{CB84FC42-8E1C-456F-918E-356B344E57AD}"/>
      </w:docPartPr>
      <w:docPartBody>
        <w:p w:rsidR="000C0CCB" w:rsidRDefault="00EB5CE0" w:rsidP="00EB5CE0">
          <w:pPr>
            <w:pStyle w:val="8916DE010A704485836EC91A7D3C7B88"/>
          </w:pPr>
          <w:r w:rsidRPr="00DF3FBD">
            <w:t>JOB TITLE:</w:t>
          </w:r>
        </w:p>
      </w:docPartBody>
    </w:docPart>
    <w:docPart>
      <w:docPartPr>
        <w:name w:val="2E2D2256F9B8440D93AF9DAB26F5ACFC"/>
        <w:category>
          <w:name w:val="General"/>
          <w:gallery w:val="placeholder"/>
        </w:category>
        <w:types>
          <w:type w:val="bbPlcHdr"/>
        </w:types>
        <w:behaviors>
          <w:behavior w:val="content"/>
        </w:behaviors>
        <w:guid w:val="{03E3D6D7-2A22-4729-A175-B5D196A5FBFF}"/>
      </w:docPartPr>
      <w:docPartBody>
        <w:p w:rsidR="00AF7A43" w:rsidRDefault="00AF7A43" w:rsidP="00AF7A43">
          <w:pPr>
            <w:pStyle w:val="2E2D2256F9B8440D93AF9DAB26F5ACFC"/>
          </w:pPr>
          <w:r w:rsidRPr="00DF3FBD">
            <w:t>REVIEWED BY:</w:t>
          </w:r>
        </w:p>
      </w:docPartBody>
    </w:docPart>
    <w:docPart>
      <w:docPartPr>
        <w:name w:val="690CE83CF5644E4FBB7F01F76A0DC9B3"/>
        <w:category>
          <w:name w:val="General"/>
          <w:gallery w:val="placeholder"/>
        </w:category>
        <w:types>
          <w:type w:val="bbPlcHdr"/>
        </w:types>
        <w:behaviors>
          <w:behavior w:val="content"/>
        </w:behaviors>
        <w:guid w:val="{166D566B-F48C-4978-89B0-B637E8E3C954}"/>
      </w:docPartPr>
      <w:docPartBody>
        <w:p w:rsidR="00AF7A43" w:rsidRDefault="00AF7A43" w:rsidP="00AF7A43">
          <w:pPr>
            <w:pStyle w:val="690CE83CF5644E4FBB7F01F76A0DC9B3"/>
          </w:pPr>
          <w:r>
            <w:t>DATE:</w:t>
          </w:r>
        </w:p>
      </w:docPartBody>
    </w:docPart>
    <w:docPart>
      <w:docPartPr>
        <w:name w:val="74DCB1701EF64D09AE83AC4D78B10B7B"/>
        <w:category>
          <w:name w:val="General"/>
          <w:gallery w:val="placeholder"/>
        </w:category>
        <w:types>
          <w:type w:val="bbPlcHdr"/>
        </w:types>
        <w:behaviors>
          <w:behavior w:val="content"/>
        </w:behaviors>
        <w:guid w:val="{04675172-85A4-463B-983D-072948559078}"/>
      </w:docPartPr>
      <w:docPartBody>
        <w:p w:rsidR="00AF7A43" w:rsidRDefault="00AF7A43" w:rsidP="00AF7A43">
          <w:pPr>
            <w:pStyle w:val="74DCB1701EF64D09AE83AC4D78B10B7B"/>
          </w:pPr>
          <w:r w:rsidRPr="00733436">
            <w:rPr>
              <w:rStyle w:val="Bold"/>
            </w:rPr>
            <w:t>Last updated by:</w:t>
          </w:r>
        </w:p>
      </w:docPartBody>
    </w:docPart>
    <w:docPart>
      <w:docPartPr>
        <w:name w:val="66515CF78FFC49BFAB780D063B5F0AC7"/>
        <w:category>
          <w:name w:val="General"/>
          <w:gallery w:val="placeholder"/>
        </w:category>
        <w:types>
          <w:type w:val="bbPlcHdr"/>
        </w:types>
        <w:behaviors>
          <w:behavior w:val="content"/>
        </w:behaviors>
        <w:guid w:val="{3FEA73E6-80D8-43DE-B53E-1F2A90FDAC13}"/>
      </w:docPartPr>
      <w:docPartBody>
        <w:p w:rsidR="00AF7A43" w:rsidRDefault="00AF7A43" w:rsidP="00AF7A43">
          <w:pPr>
            <w:pStyle w:val="66515CF78FFC49BFAB780D063B5F0AC7"/>
          </w:pPr>
          <w:r w:rsidRPr="00733436">
            <w:rPr>
              <w:rStyle w:val="Bold"/>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 w:name="Barlow Condensed">
    <w:panose1 w:val="00000506000000000000"/>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E0"/>
    <w:rsid w:val="000C0CCB"/>
    <w:rsid w:val="004D1F21"/>
    <w:rsid w:val="007A2BFE"/>
    <w:rsid w:val="008B7110"/>
    <w:rsid w:val="00AF7A43"/>
    <w:rsid w:val="00CA5940"/>
    <w:rsid w:val="00EB5CE0"/>
    <w:rsid w:val="00FE17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6DE010A704485836EC91A7D3C7B88">
    <w:name w:val="8916DE010A704485836EC91A7D3C7B88"/>
    <w:rsid w:val="00EB5CE0"/>
  </w:style>
  <w:style w:type="character" w:customStyle="1" w:styleId="Bold">
    <w:name w:val="Bold"/>
    <w:basedOn w:val="DefaultParagraphFont"/>
    <w:uiPriority w:val="1"/>
    <w:qFormat/>
    <w:rsid w:val="00AF7A43"/>
    <w:rPr>
      <w:b/>
    </w:rPr>
  </w:style>
  <w:style w:type="paragraph" w:customStyle="1" w:styleId="2E2D2256F9B8440D93AF9DAB26F5ACFC">
    <w:name w:val="2E2D2256F9B8440D93AF9DAB26F5ACFC"/>
    <w:rsid w:val="00AF7A43"/>
  </w:style>
  <w:style w:type="paragraph" w:customStyle="1" w:styleId="690CE83CF5644E4FBB7F01F76A0DC9B3">
    <w:name w:val="690CE83CF5644E4FBB7F01F76A0DC9B3"/>
    <w:rsid w:val="00AF7A43"/>
  </w:style>
  <w:style w:type="paragraph" w:customStyle="1" w:styleId="74DCB1701EF64D09AE83AC4D78B10B7B">
    <w:name w:val="74DCB1701EF64D09AE83AC4D78B10B7B"/>
    <w:rsid w:val="00AF7A43"/>
  </w:style>
  <w:style w:type="paragraph" w:customStyle="1" w:styleId="66515CF78FFC49BFAB780D063B5F0AC7">
    <w:name w:val="66515CF78FFC49BFAB780D063B5F0AC7"/>
    <w:rsid w:val="00AF7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4F2A1-BCD0-41A0-8B4B-ED520290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Robinson</dc:creator>
  <cp:keywords/>
  <dc:description/>
  <cp:lastModifiedBy>Bradley Pinto</cp:lastModifiedBy>
  <cp:revision>3</cp:revision>
  <cp:lastPrinted>2023-09-06T21:58:00Z</cp:lastPrinted>
  <dcterms:created xsi:type="dcterms:W3CDTF">2025-05-06T21:17:00Z</dcterms:created>
  <dcterms:modified xsi:type="dcterms:W3CDTF">2025-05-06T21:17:00Z</dcterms:modified>
</cp:coreProperties>
</file>