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A70A0" w14:textId="77777777" w:rsidR="00C0459B" w:rsidRDefault="00C0459B" w:rsidP="00C0459B">
      <w:pPr>
        <w:pStyle w:val="PlainText"/>
        <w:jc w:val="center"/>
        <w:outlineLvl w:val="0"/>
        <w:rPr>
          <w:rFonts w:asciiTheme="minorHAnsi" w:hAnsiTheme="minorHAnsi" w:cstheme="minorHAnsi"/>
          <w:b/>
          <w:u w:val="single"/>
        </w:rPr>
      </w:pPr>
      <w:bookmarkStart w:id="0" w:name="_Toc46930695"/>
      <w:bookmarkStart w:id="1" w:name="_Toc47011881"/>
      <w:bookmarkStart w:id="2" w:name="_Toc47015060"/>
      <w:bookmarkStart w:id="3" w:name="_Toc47596673"/>
      <w:bookmarkStart w:id="4" w:name="_Toc142469956"/>
      <w:r w:rsidRPr="000418E9">
        <w:rPr>
          <w:rFonts w:asciiTheme="minorHAnsi" w:hAnsiTheme="minorHAnsi" w:cstheme="minorHAnsi"/>
          <w:b/>
          <w:u w:val="single"/>
        </w:rPr>
        <w:t>JOB DESCRIPTION</w:t>
      </w:r>
      <w:bookmarkEnd w:id="0"/>
      <w:bookmarkEnd w:id="1"/>
      <w:bookmarkEnd w:id="2"/>
      <w:bookmarkEnd w:id="3"/>
      <w:bookmarkEnd w:id="4"/>
    </w:p>
    <w:p w14:paraId="4C2F8AA2" w14:textId="77777777" w:rsidR="00C0459B" w:rsidRDefault="00C0459B" w:rsidP="00C0459B">
      <w:pPr>
        <w:pStyle w:val="PlainText"/>
        <w:jc w:val="center"/>
        <w:outlineLvl w:val="0"/>
        <w:rPr>
          <w:rFonts w:asciiTheme="minorHAnsi" w:hAnsiTheme="minorHAnsi" w:cstheme="minorHAnsi"/>
          <w:b/>
          <w:u w:val="singl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360"/>
        <w:gridCol w:w="6614"/>
      </w:tblGrid>
      <w:tr w:rsidR="00C0459B" w:rsidRPr="00EE6A0B" w14:paraId="61824C30" w14:textId="77777777" w:rsidTr="007834AB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6E640E4" w14:textId="77777777" w:rsidR="00C0459B" w:rsidRPr="00EE6A0B" w:rsidRDefault="00C0459B" w:rsidP="0084383D">
            <w:pPr>
              <w:rPr>
                <w:rFonts w:asciiTheme="minorHAnsi" w:hAnsiTheme="minorHAnsi"/>
                <w:b/>
                <w:sz w:val="20"/>
              </w:rPr>
            </w:pPr>
            <w:r w:rsidRPr="00EE6A0B">
              <w:rPr>
                <w:rFonts w:asciiTheme="minorHAnsi" w:hAnsiTheme="minorHAnsi"/>
                <w:b/>
                <w:sz w:val="20"/>
              </w:rPr>
              <w:t>Role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5A545513" w14:textId="77777777" w:rsidR="00C0459B" w:rsidRPr="00EE6A0B" w:rsidRDefault="00C0459B" w:rsidP="0084383D">
            <w:pPr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</w:tcPr>
          <w:p w14:paraId="7050A978" w14:textId="77777777" w:rsidR="00C0459B" w:rsidRPr="00EE6A0B" w:rsidRDefault="00C0459B" w:rsidP="0084383D">
            <w:pPr>
              <w:rPr>
                <w:rFonts w:asciiTheme="minorHAnsi" w:hAnsiTheme="minorHAnsi"/>
                <w:b/>
                <w:sz w:val="20"/>
              </w:rPr>
            </w:pPr>
            <w:r w:rsidRPr="00EE6A0B">
              <w:rPr>
                <w:rFonts w:asciiTheme="minorHAnsi" w:hAnsiTheme="minorHAnsi"/>
                <w:b/>
                <w:sz w:val="20"/>
              </w:rPr>
              <w:t xml:space="preserve">CONTROL/DCS TECHNICIAN (Oji </w:t>
            </w:r>
            <w:proofErr w:type="gramStart"/>
            <w:r w:rsidRPr="00EE6A0B">
              <w:rPr>
                <w:rFonts w:asciiTheme="minorHAnsi" w:hAnsiTheme="minorHAnsi"/>
                <w:b/>
                <w:sz w:val="20"/>
              </w:rPr>
              <w:t xml:space="preserve">– </w:t>
            </w:r>
            <w:r>
              <w:rPr>
                <w:rFonts w:asciiTheme="minorHAnsi" w:hAnsiTheme="minorHAnsi"/>
                <w:b/>
                <w:sz w:val="20"/>
              </w:rPr>
              <w:t xml:space="preserve"> (</w:t>
            </w:r>
            <w:proofErr w:type="gramEnd"/>
            <w:r>
              <w:rPr>
                <w:rFonts w:asciiTheme="minorHAnsi" w:hAnsiTheme="minorHAnsi"/>
                <w:b/>
                <w:sz w:val="20"/>
              </w:rPr>
              <w:t>DAY)</w:t>
            </w:r>
          </w:p>
        </w:tc>
      </w:tr>
      <w:tr w:rsidR="00C0459B" w:rsidRPr="00EE6A0B" w14:paraId="31700EC6" w14:textId="77777777" w:rsidTr="007834AB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EB1C75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539691D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</w:tcPr>
          <w:p w14:paraId="668257D2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71D6EA51" w14:textId="77777777" w:rsidTr="007834AB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32F38298" w14:textId="77777777" w:rsidR="00C0459B" w:rsidRPr="00EE6A0B" w:rsidRDefault="00C0459B" w:rsidP="0084383D">
            <w:pPr>
              <w:rPr>
                <w:rFonts w:asciiTheme="minorHAnsi" w:hAnsiTheme="minorHAnsi"/>
                <w:b/>
                <w:sz w:val="20"/>
              </w:rPr>
            </w:pPr>
            <w:r w:rsidRPr="00EE6A0B">
              <w:rPr>
                <w:rFonts w:asciiTheme="minorHAnsi" w:hAnsiTheme="minorHAnsi"/>
                <w:b/>
                <w:sz w:val="20"/>
              </w:rPr>
              <w:t>Site Location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2E5D1B1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</w:tcPr>
          <w:p w14:paraId="05AA504A" w14:textId="79184142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OJI Fibre Solutions </w:t>
            </w:r>
            <w:r>
              <w:rPr>
                <w:rFonts w:asciiTheme="minorHAnsi" w:hAnsiTheme="minorHAnsi"/>
                <w:sz w:val="20"/>
              </w:rPr>
              <w:t>Tasman</w:t>
            </w:r>
            <w:r w:rsidRPr="00EE6A0B">
              <w:rPr>
                <w:rFonts w:asciiTheme="minorHAnsi" w:hAnsiTheme="minorHAnsi"/>
                <w:sz w:val="20"/>
              </w:rPr>
              <w:t xml:space="preserve"> Mill</w:t>
            </w:r>
          </w:p>
        </w:tc>
      </w:tr>
      <w:tr w:rsidR="00C0459B" w:rsidRPr="00EE6A0B" w14:paraId="0E31334C" w14:textId="77777777" w:rsidTr="007834AB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CE8118C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DF605E5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</w:tcPr>
          <w:p w14:paraId="724CFA74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68246595" w14:textId="77777777" w:rsidTr="007834AB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089A788" w14:textId="77777777" w:rsidR="00C0459B" w:rsidRPr="00EE6A0B" w:rsidRDefault="00C0459B" w:rsidP="0084383D">
            <w:pPr>
              <w:rPr>
                <w:rFonts w:asciiTheme="minorHAnsi" w:hAnsiTheme="minorHAnsi"/>
                <w:b/>
                <w:sz w:val="20"/>
              </w:rPr>
            </w:pPr>
            <w:r w:rsidRPr="00EE6A0B">
              <w:rPr>
                <w:rFonts w:asciiTheme="minorHAnsi" w:hAnsiTheme="minorHAnsi"/>
                <w:b/>
                <w:sz w:val="20"/>
              </w:rPr>
              <w:t>Purpose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BECB35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</w:tcPr>
          <w:p w14:paraId="12AA0860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To complete all instrumentation </w:t>
            </w:r>
            <w:r>
              <w:rPr>
                <w:rFonts w:asciiTheme="minorHAnsi" w:hAnsiTheme="minorHAnsi"/>
                <w:sz w:val="20"/>
              </w:rPr>
              <w:t xml:space="preserve">/ electrical </w:t>
            </w:r>
            <w:r w:rsidRPr="00EE6A0B">
              <w:rPr>
                <w:rFonts w:asciiTheme="minorHAnsi" w:hAnsiTheme="minorHAnsi"/>
                <w:sz w:val="20"/>
              </w:rPr>
              <w:t>work and testing to highest standards of safety, quality and service</w:t>
            </w:r>
            <w:r>
              <w:rPr>
                <w:rFonts w:asciiTheme="minorHAnsi" w:hAnsiTheme="minorHAnsi"/>
                <w:sz w:val="20"/>
              </w:rPr>
              <w:t xml:space="preserve"> and in line with the relevant standards and industry practices.</w:t>
            </w:r>
          </w:p>
          <w:p w14:paraId="200FFB95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To ensure all installation and testing work is carried out profitably and all relevant documentation is completed accurately and on time</w:t>
            </w:r>
          </w:p>
          <w:p w14:paraId="2033392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To work safely without presenting a direct threat to self and others</w:t>
            </w:r>
          </w:p>
        </w:tc>
      </w:tr>
      <w:tr w:rsidR="00C0459B" w:rsidRPr="00EE6A0B" w14:paraId="5ECE3951" w14:textId="77777777" w:rsidTr="007834AB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5759EBDB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2FBA0B86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</w:tcPr>
          <w:p w14:paraId="0F58DACA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62A62E86" w14:textId="77777777" w:rsidTr="007834AB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2879D2A3" w14:textId="77777777" w:rsidR="00C0459B" w:rsidRPr="00EE6A0B" w:rsidRDefault="00C0459B" w:rsidP="0084383D">
            <w:pPr>
              <w:rPr>
                <w:rFonts w:asciiTheme="minorHAnsi" w:hAnsiTheme="minorHAnsi"/>
                <w:b/>
                <w:sz w:val="20"/>
              </w:rPr>
            </w:pPr>
            <w:r w:rsidRPr="00EE6A0B">
              <w:rPr>
                <w:rFonts w:asciiTheme="minorHAnsi" w:hAnsiTheme="minorHAnsi"/>
                <w:b/>
                <w:sz w:val="20"/>
              </w:rPr>
              <w:t>Reports to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64927481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</w:tcPr>
          <w:p w14:paraId="618C6907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McKay Supervisor or nominated deputy</w:t>
            </w:r>
          </w:p>
        </w:tc>
      </w:tr>
      <w:tr w:rsidR="00C0459B" w:rsidRPr="00EE6A0B" w14:paraId="6A6297C3" w14:textId="77777777" w:rsidTr="007834AB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C53A39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4FB8D58A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</w:tcPr>
          <w:p w14:paraId="00E4F39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6F6AE582" w14:textId="77777777" w:rsidTr="007834AB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36509DA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3637D8B9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</w:tcPr>
          <w:p w14:paraId="1781F399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198E3539" w14:textId="77777777" w:rsidTr="007834AB"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72F39D84" w14:textId="77777777" w:rsidR="00C0459B" w:rsidRPr="00EE6A0B" w:rsidRDefault="00C0459B" w:rsidP="0084383D">
            <w:pPr>
              <w:rPr>
                <w:rFonts w:asciiTheme="minorHAnsi" w:hAnsiTheme="minorHAnsi"/>
                <w:b/>
                <w:sz w:val="20"/>
              </w:rPr>
            </w:pPr>
            <w:r w:rsidRPr="00EE6A0B">
              <w:rPr>
                <w:rFonts w:asciiTheme="minorHAnsi" w:hAnsiTheme="minorHAnsi"/>
                <w:b/>
                <w:sz w:val="20"/>
              </w:rPr>
              <w:t>Internal and External Contacts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14:paraId="06EEC35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br/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</w:tcPr>
          <w:p w14:paraId="10C9D514" w14:textId="77777777" w:rsidR="00C0459B" w:rsidRPr="00EE6A0B" w:rsidRDefault="00C0459B" w:rsidP="0084383D">
            <w:pPr>
              <w:rPr>
                <w:rFonts w:asciiTheme="minorHAnsi" w:hAnsiTheme="minorHAnsi"/>
                <w:b/>
                <w:sz w:val="20"/>
              </w:rPr>
            </w:pPr>
            <w:r w:rsidRPr="00EE6A0B">
              <w:rPr>
                <w:rFonts w:asciiTheme="minorHAnsi" w:hAnsiTheme="minorHAnsi"/>
                <w:b/>
                <w:sz w:val="20"/>
              </w:rPr>
              <w:t>Internal</w:t>
            </w:r>
          </w:p>
          <w:p w14:paraId="2A001145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Engineers</w:t>
            </w:r>
          </w:p>
          <w:p w14:paraId="5FA355F6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Supervisor</w:t>
            </w:r>
          </w:p>
          <w:p w14:paraId="1825ACAA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Site Manager</w:t>
            </w:r>
          </w:p>
          <w:p w14:paraId="785DB79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Co-ordinator</w:t>
            </w:r>
          </w:p>
          <w:p w14:paraId="3E5A1BA3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Other relevant McKay personnel</w:t>
            </w:r>
          </w:p>
          <w:p w14:paraId="21E32424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  <w:p w14:paraId="21EE5072" w14:textId="77777777" w:rsidR="00C0459B" w:rsidRPr="00EE6A0B" w:rsidRDefault="00C0459B" w:rsidP="0084383D">
            <w:pPr>
              <w:rPr>
                <w:rFonts w:asciiTheme="minorHAnsi" w:hAnsiTheme="minorHAnsi"/>
                <w:b/>
                <w:sz w:val="20"/>
              </w:rPr>
            </w:pPr>
            <w:r w:rsidRPr="00EE6A0B">
              <w:rPr>
                <w:rFonts w:asciiTheme="minorHAnsi" w:hAnsiTheme="minorHAnsi"/>
                <w:b/>
                <w:sz w:val="20"/>
              </w:rPr>
              <w:t>External</w:t>
            </w:r>
          </w:p>
          <w:p w14:paraId="4E90F74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Customers</w:t>
            </w:r>
          </w:p>
          <w:p w14:paraId="2A6C7FF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Suppliers</w:t>
            </w:r>
          </w:p>
          <w:p w14:paraId="1F771B80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Contractors</w:t>
            </w:r>
          </w:p>
          <w:p w14:paraId="3766CA61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Customers or Customer Representatives</w:t>
            </w:r>
          </w:p>
          <w:p w14:paraId="7D6EACA6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  <w:p w14:paraId="19E24C1A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7F9C92E3" w14:textId="77777777" w:rsidR="00C0459B" w:rsidRPr="00EE6A0B" w:rsidRDefault="00C0459B" w:rsidP="00C0459B">
      <w:pPr>
        <w:rPr>
          <w:rFonts w:asciiTheme="minorHAnsi" w:hAnsiTheme="minorHAnsi"/>
          <w:b/>
          <w:sz w:val="20"/>
        </w:rPr>
      </w:pPr>
      <w:r w:rsidRPr="00EE6A0B">
        <w:rPr>
          <w:rFonts w:asciiTheme="minorHAnsi" w:hAnsiTheme="minorHAnsi"/>
          <w:sz w:val="20"/>
        </w:rPr>
        <w:br w:type="page"/>
      </w:r>
      <w:r w:rsidRPr="00EE6A0B">
        <w:rPr>
          <w:rFonts w:asciiTheme="minorHAnsi" w:hAnsiTheme="minorHAnsi"/>
          <w:b/>
          <w:sz w:val="20"/>
        </w:rPr>
        <w:lastRenderedPageBreak/>
        <w:t>1</w:t>
      </w:r>
      <w:r w:rsidRPr="00EE6A0B">
        <w:rPr>
          <w:rFonts w:asciiTheme="minorHAnsi" w:hAnsiTheme="minorHAnsi"/>
          <w:b/>
          <w:sz w:val="20"/>
        </w:rPr>
        <w:tab/>
        <w:t>Key Result Areas</w:t>
      </w:r>
    </w:p>
    <w:p w14:paraId="34BBFDBC" w14:textId="77777777" w:rsidR="00C0459B" w:rsidRPr="00EE6A0B" w:rsidRDefault="00C0459B" w:rsidP="00C0459B">
      <w:pPr>
        <w:rPr>
          <w:rFonts w:asciiTheme="minorHAnsi" w:hAnsiTheme="minorHAnsi"/>
          <w:sz w:val="20"/>
        </w:rPr>
      </w:pPr>
    </w:p>
    <w:tbl>
      <w:tblPr>
        <w:tblW w:w="9180" w:type="dxa"/>
        <w:tblInd w:w="-72" w:type="dxa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000" w:firstRow="0" w:lastRow="0" w:firstColumn="0" w:lastColumn="0" w:noHBand="0" w:noVBand="0"/>
      </w:tblPr>
      <w:tblGrid>
        <w:gridCol w:w="2160"/>
        <w:gridCol w:w="3780"/>
        <w:gridCol w:w="3240"/>
      </w:tblGrid>
      <w:tr w:rsidR="00C0459B" w:rsidRPr="00EE6A0B" w14:paraId="33F1441E" w14:textId="77777777" w:rsidTr="007834AB">
        <w:trPr>
          <w:trHeight w:val="330"/>
          <w:tblHeader/>
        </w:trPr>
        <w:tc>
          <w:tcPr>
            <w:tcW w:w="2160" w:type="dxa"/>
            <w:tcBorders>
              <w:left w:val="single" w:sz="4" w:space="0" w:color="C0C0C0"/>
              <w:bottom w:val="single" w:sz="4" w:space="0" w:color="C0C0C0"/>
            </w:tcBorders>
            <w:shd w:val="clear" w:color="auto" w:fill="CCCCCC"/>
          </w:tcPr>
          <w:p w14:paraId="2B01E519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Key Result Area</w:t>
            </w:r>
          </w:p>
        </w:tc>
        <w:tc>
          <w:tcPr>
            <w:tcW w:w="3780" w:type="dxa"/>
            <w:tcBorders>
              <w:bottom w:val="single" w:sz="4" w:space="0" w:color="C0C0C0"/>
            </w:tcBorders>
            <w:shd w:val="clear" w:color="auto" w:fill="CCCCCC"/>
          </w:tcPr>
          <w:p w14:paraId="02BEB4B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Accountabilities</w:t>
            </w:r>
          </w:p>
        </w:tc>
        <w:tc>
          <w:tcPr>
            <w:tcW w:w="3240" w:type="dxa"/>
            <w:tcBorders>
              <w:bottom w:val="single" w:sz="4" w:space="0" w:color="C0C0C0"/>
              <w:right w:val="single" w:sz="4" w:space="0" w:color="C0C0C0"/>
            </w:tcBorders>
            <w:shd w:val="clear" w:color="auto" w:fill="CCCCCC"/>
          </w:tcPr>
          <w:p w14:paraId="6927B901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Outcomes</w:t>
            </w:r>
          </w:p>
        </w:tc>
      </w:tr>
      <w:tr w:rsidR="00C0459B" w:rsidRPr="00EE6A0B" w14:paraId="4094D0F3" w14:textId="77777777" w:rsidTr="007834AB">
        <w:trPr>
          <w:cantSplit/>
          <w:trHeight w:val="2073"/>
        </w:trPr>
        <w:tc>
          <w:tcPr>
            <w:tcW w:w="2160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14:paraId="49CEFAD4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Installation, Manufacturing and Testing of Electrical systems and/or Equipment</w:t>
            </w:r>
          </w:p>
        </w:tc>
        <w:tc>
          <w:tcPr>
            <w:tcW w:w="3780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14:paraId="24797F3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Carry out all instrumentation and testing using correct equipment </w:t>
            </w:r>
          </w:p>
          <w:p w14:paraId="64133A66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Complete instrumentation work to required time frames </w:t>
            </w:r>
          </w:p>
          <w:p w14:paraId="50B442D4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Identify opportunities to improve reliability and machine uptime</w:t>
            </w:r>
          </w:p>
          <w:p w14:paraId="2E74AEC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Maintain up to date knowledge of all changes to AS/NZ standards relevant to work</w:t>
            </w:r>
          </w:p>
          <w:p w14:paraId="4D631556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Oversee and ensure each job is carried out to the highest quality and to relevant AS/NZ standard </w:t>
            </w:r>
          </w:p>
          <w:p w14:paraId="6D3671C9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Liaise with Supervisor/leading hand or piers to ensure management of work</w:t>
            </w:r>
          </w:p>
          <w:p w14:paraId="5CB81B49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Refer all queries, issues and problems to relevant McKay personnel and request back-up assistance including increased personnel and resources etc</w:t>
            </w:r>
          </w:p>
          <w:p w14:paraId="1DFBB5A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When required, request assistance in installation, manufacturing and testing from Supervisor or Site Manager</w:t>
            </w:r>
          </w:p>
          <w:p w14:paraId="5C75BF35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Effectively Communicate all issues</w:t>
            </w:r>
          </w:p>
          <w:p w14:paraId="2C353CC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Liaise with all relevant personnel on all aspects of installation, manufacture and testing of equipment as and when required </w:t>
            </w:r>
          </w:p>
          <w:p w14:paraId="1169870C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Complete all relevant documentation relating to projects as and when required</w:t>
            </w:r>
          </w:p>
          <w:p w14:paraId="186E884A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240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14:paraId="636F49C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All instrumentation work carried out in an efficient, safe and approved manner</w:t>
            </w:r>
          </w:p>
          <w:p w14:paraId="3F6F7C9D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Downtime due to injuries continues to reduce</w:t>
            </w:r>
          </w:p>
          <w:p w14:paraId="330C7AE3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All installations and manufacturing </w:t>
            </w:r>
            <w:proofErr w:type="gramStart"/>
            <w:r w:rsidRPr="00EE6A0B">
              <w:rPr>
                <w:rFonts w:asciiTheme="minorHAnsi" w:hAnsiTheme="minorHAnsi"/>
                <w:sz w:val="20"/>
              </w:rPr>
              <w:t>is</w:t>
            </w:r>
            <w:proofErr w:type="gramEnd"/>
            <w:r w:rsidRPr="00EE6A0B">
              <w:rPr>
                <w:rFonts w:asciiTheme="minorHAnsi" w:hAnsiTheme="minorHAnsi"/>
                <w:sz w:val="20"/>
              </w:rPr>
              <w:t xml:space="preserve"> tested and fit for its purpose.</w:t>
            </w:r>
          </w:p>
          <w:p w14:paraId="00D326D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All work completed </w:t>
            </w:r>
            <w:proofErr w:type="spellStart"/>
            <w:r w:rsidRPr="00EE6A0B">
              <w:rPr>
                <w:rFonts w:asciiTheme="minorHAnsi" w:hAnsiTheme="minorHAnsi"/>
                <w:sz w:val="20"/>
              </w:rPr>
              <w:t>inline</w:t>
            </w:r>
            <w:proofErr w:type="spellEnd"/>
            <w:r w:rsidRPr="00EE6A0B">
              <w:rPr>
                <w:rFonts w:asciiTheme="minorHAnsi" w:hAnsiTheme="minorHAnsi"/>
                <w:sz w:val="20"/>
              </w:rPr>
              <w:t xml:space="preserve"> with McKay’s quality procedures.</w:t>
            </w:r>
          </w:p>
          <w:p w14:paraId="3F86C24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Maintain or improve turnaround time of installations, manufacturing and testing where possible</w:t>
            </w:r>
          </w:p>
          <w:p w14:paraId="2FD8F1E5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Install appliances and/or equipment to manufacturers specifications and customers required standard</w:t>
            </w:r>
          </w:p>
          <w:p w14:paraId="30C4AF0A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All documentation completed accurately and on time</w:t>
            </w:r>
          </w:p>
          <w:p w14:paraId="047BEC1A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Minimal rework</w:t>
            </w:r>
          </w:p>
          <w:p w14:paraId="211D5047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  <w:p w14:paraId="7C9D7B6C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130A3C7E" w14:textId="77777777" w:rsidTr="007834AB">
        <w:trPr>
          <w:trHeight w:val="440"/>
        </w:trPr>
        <w:tc>
          <w:tcPr>
            <w:tcW w:w="21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820D7B7" w14:textId="77777777" w:rsidR="00C0459B" w:rsidRPr="00EE6A0B" w:rsidDel="000D2025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Customer Service</w:t>
            </w:r>
          </w:p>
        </w:tc>
        <w:tc>
          <w:tcPr>
            <w:tcW w:w="37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F004E5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Listen to internal and external customers and evaluate their needs accordingly</w:t>
            </w:r>
          </w:p>
          <w:p w14:paraId="19CB192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Respond promptly to all customer queries</w:t>
            </w:r>
          </w:p>
          <w:p w14:paraId="1F91D9EC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Develop strong relationship with customers and in-depth knowledge of their requirements </w:t>
            </w:r>
          </w:p>
          <w:p w14:paraId="3961EEE7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Deal effectively with all internal and external customer complaints and queries</w:t>
            </w:r>
          </w:p>
          <w:p w14:paraId="7D16E849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2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2DA2696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Commitments to all customers are met 100% of the time and feedback is positive</w:t>
            </w:r>
          </w:p>
          <w:p w14:paraId="36074240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All customer queries are dealt with immediately and satisfactorily</w:t>
            </w:r>
          </w:p>
          <w:p w14:paraId="4F85718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Customer complaints kept to required minimum </w:t>
            </w:r>
          </w:p>
          <w:p w14:paraId="4D6157E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Positive satisfaction signoffs on conclusion of all customer complaints</w:t>
            </w:r>
          </w:p>
          <w:p w14:paraId="2A762F8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7C60F4F7" w14:textId="77777777" w:rsidTr="007834AB">
        <w:trPr>
          <w:trHeight w:val="70"/>
        </w:trPr>
        <w:tc>
          <w:tcPr>
            <w:tcW w:w="21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ABF5736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Apprentice Training</w:t>
            </w:r>
          </w:p>
        </w:tc>
        <w:tc>
          <w:tcPr>
            <w:tcW w:w="37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9817740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Provide input into assessing apprentice’s training needs and ensuring appropriate training takes place </w:t>
            </w:r>
          </w:p>
          <w:p w14:paraId="26C8BAC7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lastRenderedPageBreak/>
              <w:t>Monitor, evaluate and discuss performance with relevant McKay personnel</w:t>
            </w:r>
          </w:p>
          <w:p w14:paraId="7DB226AD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Ensure supervision guidelines are followed when overseeing apprentice training</w:t>
            </w:r>
          </w:p>
          <w:p w14:paraId="3682B881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2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FECF7D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lastRenderedPageBreak/>
              <w:t>Apprentices are quickly performing at a consistently high level</w:t>
            </w:r>
          </w:p>
          <w:p w14:paraId="50EDD2AB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lastRenderedPageBreak/>
              <w:t xml:space="preserve">Apprentices work in safe environment within limits of their capability </w:t>
            </w:r>
          </w:p>
          <w:p w14:paraId="4EB7CDDA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4A4A2BC9" w14:textId="77777777" w:rsidTr="007834AB">
        <w:trPr>
          <w:trHeight w:val="440"/>
        </w:trPr>
        <w:tc>
          <w:tcPr>
            <w:tcW w:w="21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EA2A097" w14:textId="77777777" w:rsidR="00C0459B" w:rsidRPr="00EE6A0B" w:rsidDel="000D2025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lastRenderedPageBreak/>
              <w:t xml:space="preserve">Health &amp; Safety </w:t>
            </w:r>
          </w:p>
        </w:tc>
        <w:tc>
          <w:tcPr>
            <w:tcW w:w="37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FF79A3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Ensure full understanding and follow McKay and OJI safety policies and objectives and request advice or opinion when required.</w:t>
            </w:r>
          </w:p>
          <w:p w14:paraId="48E5311D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Ensure operational procedures are followed</w:t>
            </w:r>
          </w:p>
          <w:p w14:paraId="1B99F14A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Actively participate in regular pre-start, </w:t>
            </w:r>
            <w:proofErr w:type="gramStart"/>
            <w:r w:rsidRPr="00EE6A0B">
              <w:rPr>
                <w:rFonts w:asciiTheme="minorHAnsi" w:hAnsiTheme="minorHAnsi"/>
                <w:sz w:val="20"/>
              </w:rPr>
              <w:t>tool box</w:t>
            </w:r>
            <w:proofErr w:type="gramEnd"/>
            <w:r w:rsidRPr="00EE6A0B">
              <w:rPr>
                <w:rFonts w:asciiTheme="minorHAnsi" w:hAnsiTheme="minorHAnsi"/>
                <w:sz w:val="20"/>
              </w:rPr>
              <w:t>, health and safety and safety committee meetings as required</w:t>
            </w:r>
          </w:p>
          <w:p w14:paraId="7BCA6FDB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Participate in any incident investigation as required</w:t>
            </w:r>
          </w:p>
          <w:p w14:paraId="20322BC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  <w:p w14:paraId="3FC7526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32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CB22292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All work completed i</w:t>
            </w:r>
            <w:r>
              <w:rPr>
                <w:rFonts w:asciiTheme="minorHAnsi" w:hAnsiTheme="minorHAnsi"/>
                <w:sz w:val="20"/>
              </w:rPr>
              <w:t xml:space="preserve">n an </w:t>
            </w:r>
            <w:r w:rsidRPr="00EE6A0B">
              <w:rPr>
                <w:rFonts w:asciiTheme="minorHAnsi" w:hAnsiTheme="minorHAnsi"/>
                <w:sz w:val="20"/>
              </w:rPr>
              <w:t>efficient, safe and approved manner</w:t>
            </w:r>
          </w:p>
          <w:p w14:paraId="38E5285C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01210A62" w14:textId="77777777" w:rsidTr="007834AB">
        <w:trPr>
          <w:trHeight w:val="893"/>
        </w:trPr>
        <w:tc>
          <w:tcPr>
            <w:tcW w:w="21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A7E9A1C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Team membership</w:t>
            </w:r>
          </w:p>
        </w:tc>
        <w:tc>
          <w:tcPr>
            <w:tcW w:w="37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5EAE0B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Participate as a positive member of the maintenance team and in the wider McKay organisation</w:t>
            </w:r>
          </w:p>
          <w:p w14:paraId="1EBB9D55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Actively participate in designated maintenance team and provide a positive contribution as required </w:t>
            </w:r>
          </w:p>
        </w:tc>
        <w:tc>
          <w:tcPr>
            <w:tcW w:w="32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E8F78FB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Perceived as being an active and committed team member of McKay </w:t>
            </w:r>
          </w:p>
        </w:tc>
      </w:tr>
      <w:tr w:rsidR="00C0459B" w:rsidRPr="00EE6A0B" w14:paraId="27F12E6A" w14:textId="77777777" w:rsidTr="007834AB">
        <w:trPr>
          <w:trHeight w:val="893"/>
        </w:trPr>
        <w:tc>
          <w:tcPr>
            <w:tcW w:w="21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97F2D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Training</w:t>
            </w:r>
          </w:p>
        </w:tc>
        <w:tc>
          <w:tcPr>
            <w:tcW w:w="37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F4D215D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Participate in training as required</w:t>
            </w:r>
          </w:p>
          <w:p w14:paraId="0D05D5C3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Take a proactive approach ensuring all required competencies are current</w:t>
            </w:r>
          </w:p>
        </w:tc>
        <w:tc>
          <w:tcPr>
            <w:tcW w:w="32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3E65FAD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Unsure continual learning and skill and knowledge development</w:t>
            </w:r>
          </w:p>
        </w:tc>
      </w:tr>
      <w:tr w:rsidR="00C0459B" w:rsidRPr="00EE6A0B" w14:paraId="72450D11" w14:textId="77777777" w:rsidTr="007834AB">
        <w:trPr>
          <w:trHeight w:val="893"/>
        </w:trPr>
        <w:tc>
          <w:tcPr>
            <w:tcW w:w="21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A8E65A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Policies and Procedures</w:t>
            </w:r>
          </w:p>
        </w:tc>
        <w:tc>
          <w:tcPr>
            <w:tcW w:w="37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3DFC7DB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Ensure all actions and work and in accordance with McKay and OJI rules and policies</w:t>
            </w:r>
          </w:p>
        </w:tc>
        <w:tc>
          <w:tcPr>
            <w:tcW w:w="32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B03223A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Compliance with rules and policies</w:t>
            </w:r>
          </w:p>
        </w:tc>
      </w:tr>
      <w:tr w:rsidR="00C0459B" w:rsidRPr="00EE6A0B" w14:paraId="5EA297CB" w14:textId="77777777" w:rsidTr="007834AB">
        <w:trPr>
          <w:trHeight w:val="898"/>
        </w:trPr>
        <w:tc>
          <w:tcPr>
            <w:tcW w:w="21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E134B12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Other duties</w:t>
            </w:r>
          </w:p>
        </w:tc>
        <w:tc>
          <w:tcPr>
            <w:tcW w:w="378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533E229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Undertake such other duties as the company may reasonably require</w:t>
            </w:r>
          </w:p>
        </w:tc>
        <w:tc>
          <w:tcPr>
            <w:tcW w:w="324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77F29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1EA63A23" w14:textId="77777777" w:rsidR="00C0459B" w:rsidRPr="00EE6A0B" w:rsidRDefault="00C0459B" w:rsidP="00C0459B">
      <w:pPr>
        <w:rPr>
          <w:rFonts w:asciiTheme="minorHAnsi" w:hAnsiTheme="minorHAnsi"/>
          <w:sz w:val="20"/>
        </w:rPr>
      </w:pPr>
    </w:p>
    <w:p w14:paraId="6A112010" w14:textId="77777777" w:rsidR="00C0459B" w:rsidRPr="00EE6A0B" w:rsidRDefault="00C0459B" w:rsidP="00C0459B">
      <w:pPr>
        <w:rPr>
          <w:rFonts w:asciiTheme="minorHAnsi" w:hAnsiTheme="minorHAnsi"/>
          <w:b/>
          <w:sz w:val="20"/>
        </w:rPr>
      </w:pPr>
      <w:r w:rsidRPr="00EE6A0B">
        <w:rPr>
          <w:rFonts w:asciiTheme="minorHAnsi" w:hAnsiTheme="minorHAnsi"/>
          <w:b/>
          <w:sz w:val="20"/>
        </w:rPr>
        <w:t>2</w:t>
      </w:r>
      <w:r w:rsidRPr="00EE6A0B">
        <w:rPr>
          <w:rFonts w:asciiTheme="minorHAnsi" w:hAnsiTheme="minorHAnsi"/>
          <w:b/>
          <w:sz w:val="20"/>
        </w:rPr>
        <w:tab/>
        <w:t>Competencies</w:t>
      </w:r>
    </w:p>
    <w:p w14:paraId="2E07ED5D" w14:textId="77777777" w:rsidR="00C0459B" w:rsidRPr="00EE6A0B" w:rsidRDefault="00C0459B" w:rsidP="00C0459B">
      <w:pPr>
        <w:rPr>
          <w:rFonts w:asciiTheme="minorHAnsi" w:hAnsiTheme="minorHAnsi"/>
          <w:sz w:val="20"/>
        </w:rPr>
      </w:pPr>
    </w:p>
    <w:tbl>
      <w:tblPr>
        <w:tblW w:w="9180" w:type="dxa"/>
        <w:tblInd w:w="-72" w:type="dxa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5760"/>
      </w:tblGrid>
      <w:tr w:rsidR="00C0459B" w:rsidRPr="00EE6A0B" w14:paraId="694166F8" w14:textId="77777777" w:rsidTr="007834AB">
        <w:trPr>
          <w:trHeight w:val="255"/>
          <w:tblHeader/>
        </w:trPr>
        <w:tc>
          <w:tcPr>
            <w:tcW w:w="3420" w:type="dxa"/>
            <w:tcBorders>
              <w:bottom w:val="single" w:sz="4" w:space="0" w:color="C0C0C0"/>
            </w:tcBorders>
            <w:shd w:val="clear" w:color="auto" w:fill="C0C0C0"/>
          </w:tcPr>
          <w:p w14:paraId="0129E3AD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br w:type="page"/>
              <w:t>Competency</w:t>
            </w:r>
          </w:p>
        </w:tc>
        <w:tc>
          <w:tcPr>
            <w:tcW w:w="5760" w:type="dxa"/>
            <w:tcBorders>
              <w:bottom w:val="single" w:sz="4" w:space="0" w:color="C0C0C0"/>
            </w:tcBorders>
            <w:shd w:val="clear" w:color="auto" w:fill="C0C0C0"/>
          </w:tcPr>
          <w:p w14:paraId="3F1023FD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Level        </w:t>
            </w:r>
          </w:p>
        </w:tc>
      </w:tr>
      <w:tr w:rsidR="00C0459B" w:rsidRPr="00EE6A0B" w14:paraId="39FD3518" w14:textId="77777777" w:rsidTr="007834AB">
        <w:trPr>
          <w:trHeight w:val="688"/>
        </w:trPr>
        <w:tc>
          <w:tcPr>
            <w:tcW w:w="3420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14:paraId="0D18170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Technical Knowledge</w:t>
            </w:r>
          </w:p>
        </w:tc>
        <w:tc>
          <w:tcPr>
            <w:tcW w:w="5760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14:paraId="703846B3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High level technical knowledge within industry and expert in own area; mentors others and recognises potential problems, implements technical initiatives and contributes to technical planning. Undertake technical research when required Update skills regularly.</w:t>
            </w:r>
          </w:p>
        </w:tc>
      </w:tr>
      <w:tr w:rsidR="00C0459B" w:rsidRPr="00EE6A0B" w14:paraId="7BB9534A" w14:textId="77777777" w:rsidTr="007834AB">
        <w:trPr>
          <w:trHeight w:val="485"/>
        </w:trPr>
        <w:tc>
          <w:tcPr>
            <w:tcW w:w="3420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14:paraId="41EA9B22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Communicating Upwards</w:t>
            </w:r>
          </w:p>
        </w:tc>
        <w:tc>
          <w:tcPr>
            <w:tcW w:w="5760" w:type="dxa"/>
            <w:tcBorders>
              <w:top w:val="single" w:sz="4" w:space="0" w:color="C0C0C0"/>
              <w:left w:val="single" w:sz="4" w:space="0" w:color="C0C0C0"/>
              <w:right w:val="single" w:sz="4" w:space="0" w:color="C0C0C0"/>
            </w:tcBorders>
          </w:tcPr>
          <w:p w14:paraId="604E30C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Able to communicate confidently to one level up within the organisation</w:t>
            </w:r>
          </w:p>
          <w:p w14:paraId="32B242CC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4E83EEBA" w14:textId="77777777" w:rsidTr="007834AB">
        <w:trPr>
          <w:trHeight w:val="543"/>
        </w:trPr>
        <w:tc>
          <w:tcPr>
            <w:tcW w:w="3420" w:type="dxa"/>
            <w:tcBorders>
              <w:left w:val="single" w:sz="4" w:space="0" w:color="C0C0C0"/>
              <w:right w:val="single" w:sz="4" w:space="0" w:color="C0C0C0"/>
            </w:tcBorders>
          </w:tcPr>
          <w:p w14:paraId="0FBD2D2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lastRenderedPageBreak/>
              <w:t>Written Communication</w:t>
            </w:r>
          </w:p>
        </w:tc>
        <w:tc>
          <w:tcPr>
            <w:tcW w:w="5760" w:type="dxa"/>
            <w:tcBorders>
              <w:left w:val="single" w:sz="4" w:space="0" w:color="C0C0C0"/>
              <w:right w:val="single" w:sz="4" w:space="0" w:color="C0C0C0"/>
            </w:tcBorders>
          </w:tcPr>
          <w:p w14:paraId="677A00F7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High level of written and digital communication skills including ability to write simple correspondence, complete forms and communicate through digital formats.</w:t>
            </w:r>
          </w:p>
        </w:tc>
      </w:tr>
      <w:tr w:rsidR="00C0459B" w:rsidRPr="00EE6A0B" w14:paraId="4E745DE2" w14:textId="77777777" w:rsidTr="007834AB">
        <w:trPr>
          <w:trHeight w:val="523"/>
        </w:trPr>
        <w:tc>
          <w:tcPr>
            <w:tcW w:w="3420" w:type="dxa"/>
            <w:tcBorders>
              <w:left w:val="single" w:sz="4" w:space="0" w:color="C0C0C0"/>
              <w:right w:val="single" w:sz="4" w:space="0" w:color="C0C0C0"/>
            </w:tcBorders>
          </w:tcPr>
          <w:p w14:paraId="366A3E19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Customer Orientation</w:t>
            </w:r>
          </w:p>
        </w:tc>
        <w:tc>
          <w:tcPr>
            <w:tcW w:w="5760" w:type="dxa"/>
            <w:tcBorders>
              <w:left w:val="single" w:sz="4" w:space="0" w:color="C0C0C0"/>
              <w:right w:val="single" w:sz="4" w:space="0" w:color="C0C0C0"/>
            </w:tcBorders>
          </w:tcPr>
          <w:p w14:paraId="24DD077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Competent in ensuring the customer's stated needs are met and satisfied and shows a customer service ethic in approach.</w:t>
            </w:r>
          </w:p>
        </w:tc>
      </w:tr>
      <w:tr w:rsidR="00C0459B" w:rsidRPr="00EE6A0B" w14:paraId="09242EE1" w14:textId="77777777" w:rsidTr="007834AB">
        <w:trPr>
          <w:trHeight w:val="475"/>
        </w:trPr>
        <w:tc>
          <w:tcPr>
            <w:tcW w:w="3420" w:type="dxa"/>
            <w:tcBorders>
              <w:left w:val="single" w:sz="4" w:space="0" w:color="C0C0C0"/>
              <w:right w:val="single" w:sz="4" w:space="0" w:color="C0C0C0"/>
            </w:tcBorders>
          </w:tcPr>
          <w:p w14:paraId="61429864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Relationship Building</w:t>
            </w:r>
          </w:p>
        </w:tc>
        <w:tc>
          <w:tcPr>
            <w:tcW w:w="5760" w:type="dxa"/>
            <w:tcBorders>
              <w:left w:val="single" w:sz="4" w:space="0" w:color="C0C0C0"/>
              <w:right w:val="single" w:sz="4" w:space="0" w:color="C0C0C0"/>
            </w:tcBorders>
          </w:tcPr>
          <w:p w14:paraId="52DD26B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Interacts confidently with others, builds strong relationships through mutual respect, questioning and listening skills</w:t>
            </w:r>
          </w:p>
        </w:tc>
      </w:tr>
      <w:tr w:rsidR="00C0459B" w:rsidRPr="00EE6A0B" w14:paraId="18741DD6" w14:textId="77777777" w:rsidTr="007834AB">
        <w:trPr>
          <w:trHeight w:val="760"/>
        </w:trPr>
        <w:tc>
          <w:tcPr>
            <w:tcW w:w="3420" w:type="dxa"/>
            <w:tcBorders>
              <w:left w:val="single" w:sz="4" w:space="0" w:color="C0C0C0"/>
              <w:right w:val="single" w:sz="4" w:space="0" w:color="C0C0C0"/>
            </w:tcBorders>
          </w:tcPr>
          <w:p w14:paraId="4C2717C6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Responsibility/ Accountability</w:t>
            </w:r>
          </w:p>
        </w:tc>
        <w:tc>
          <w:tcPr>
            <w:tcW w:w="5760" w:type="dxa"/>
            <w:tcBorders>
              <w:left w:val="single" w:sz="4" w:space="0" w:color="C0C0C0"/>
              <w:right w:val="single" w:sz="4" w:space="0" w:color="C0C0C0"/>
            </w:tcBorders>
          </w:tcPr>
          <w:p w14:paraId="12C7DCF3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Highly committed to work area’s responsibilities and ensures all work is completed to a high standard and on time, irrespective of problems or issues</w:t>
            </w:r>
          </w:p>
        </w:tc>
      </w:tr>
      <w:tr w:rsidR="00C0459B" w:rsidRPr="00EE6A0B" w14:paraId="02072AB7" w14:textId="77777777" w:rsidTr="007834AB">
        <w:trPr>
          <w:trHeight w:val="630"/>
        </w:trPr>
        <w:tc>
          <w:tcPr>
            <w:tcW w:w="3420" w:type="dxa"/>
            <w:tcBorders>
              <w:left w:val="single" w:sz="4" w:space="0" w:color="C0C0C0"/>
              <w:right w:val="single" w:sz="4" w:space="0" w:color="C0C0C0"/>
            </w:tcBorders>
          </w:tcPr>
          <w:p w14:paraId="39A96020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Attention to Detail</w:t>
            </w:r>
          </w:p>
        </w:tc>
        <w:tc>
          <w:tcPr>
            <w:tcW w:w="5760" w:type="dxa"/>
            <w:tcBorders>
              <w:left w:val="single" w:sz="4" w:space="0" w:color="C0C0C0"/>
              <w:right w:val="single" w:sz="4" w:space="0" w:color="C0C0C0"/>
            </w:tcBorders>
          </w:tcPr>
          <w:p w14:paraId="31D98D1C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Is detail focused and ensures own and others’ work is checked, accurate and to a </w:t>
            </w:r>
            <w:proofErr w:type="gramStart"/>
            <w:r w:rsidRPr="00EE6A0B">
              <w:rPr>
                <w:rFonts w:asciiTheme="minorHAnsi" w:hAnsiTheme="minorHAnsi"/>
                <w:sz w:val="20"/>
              </w:rPr>
              <w:t>high quality</w:t>
            </w:r>
            <w:proofErr w:type="gramEnd"/>
            <w:r w:rsidRPr="00EE6A0B">
              <w:rPr>
                <w:rFonts w:asciiTheme="minorHAnsi" w:hAnsiTheme="minorHAnsi"/>
                <w:sz w:val="20"/>
              </w:rPr>
              <w:t xml:space="preserve"> standard</w:t>
            </w:r>
          </w:p>
        </w:tc>
      </w:tr>
      <w:tr w:rsidR="00C0459B" w:rsidRPr="00EE6A0B" w14:paraId="0E130C7E" w14:textId="77777777" w:rsidTr="007834AB">
        <w:trPr>
          <w:trHeight w:val="630"/>
        </w:trPr>
        <w:tc>
          <w:tcPr>
            <w:tcW w:w="342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7FE6327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Developing Others</w:t>
            </w:r>
          </w:p>
        </w:tc>
        <w:tc>
          <w:tcPr>
            <w:tcW w:w="5760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52EC39C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Provides task related and wider learning opportunities for apprentices and facilitates the attainment of new skills by strong feedback and coaching</w:t>
            </w:r>
          </w:p>
        </w:tc>
      </w:tr>
    </w:tbl>
    <w:p w14:paraId="0BD308EE" w14:textId="77777777" w:rsidR="00C0459B" w:rsidRPr="00EE6A0B" w:rsidRDefault="00C0459B" w:rsidP="00C0459B">
      <w:pPr>
        <w:rPr>
          <w:rFonts w:asciiTheme="minorHAnsi" w:hAnsiTheme="minorHAnsi"/>
          <w:sz w:val="20"/>
        </w:rPr>
      </w:pPr>
    </w:p>
    <w:p w14:paraId="3A0A4D0E" w14:textId="77777777" w:rsidR="00C0459B" w:rsidRDefault="00C0459B" w:rsidP="00C0459B">
      <w:pPr>
        <w:rPr>
          <w:rFonts w:asciiTheme="minorHAnsi" w:hAnsiTheme="minorHAnsi"/>
          <w:b/>
          <w:sz w:val="20"/>
        </w:rPr>
      </w:pPr>
    </w:p>
    <w:p w14:paraId="383AED93" w14:textId="77777777" w:rsidR="00C0459B" w:rsidRPr="00EE6A0B" w:rsidRDefault="00C0459B" w:rsidP="00C0459B">
      <w:pPr>
        <w:rPr>
          <w:rFonts w:asciiTheme="minorHAnsi" w:hAnsiTheme="minorHAnsi"/>
          <w:b/>
          <w:sz w:val="20"/>
        </w:rPr>
      </w:pPr>
      <w:r w:rsidRPr="00EE6A0B">
        <w:rPr>
          <w:rFonts w:asciiTheme="minorHAnsi" w:hAnsiTheme="minorHAnsi"/>
          <w:b/>
          <w:sz w:val="20"/>
        </w:rPr>
        <w:t>3</w:t>
      </w:r>
      <w:r w:rsidRPr="00EE6A0B">
        <w:rPr>
          <w:rFonts w:asciiTheme="minorHAnsi" w:hAnsiTheme="minorHAnsi"/>
          <w:b/>
          <w:sz w:val="20"/>
        </w:rPr>
        <w:tab/>
        <w:t>Qualifications, Knowledge and Skills</w:t>
      </w:r>
    </w:p>
    <w:p w14:paraId="47B8F1ED" w14:textId="77777777" w:rsidR="00C0459B" w:rsidRPr="00EE6A0B" w:rsidRDefault="00C0459B" w:rsidP="00C0459B">
      <w:pPr>
        <w:rPr>
          <w:rFonts w:asciiTheme="minorHAnsi" w:hAnsiTheme="minorHAnsi"/>
          <w:sz w:val="20"/>
        </w:rPr>
      </w:pPr>
    </w:p>
    <w:tbl>
      <w:tblPr>
        <w:tblW w:w="9180" w:type="dxa"/>
        <w:tblInd w:w="-72" w:type="dxa"/>
        <w:tblBorders>
          <w:top w:val="single" w:sz="4" w:space="0" w:color="C0C0C0"/>
          <w:bottom w:val="single" w:sz="4" w:space="0" w:color="C0C0C0"/>
          <w:insideH w:val="single" w:sz="4" w:space="0" w:color="C0C0C0"/>
        </w:tblBorders>
        <w:tblLook w:val="0000" w:firstRow="0" w:lastRow="0" w:firstColumn="0" w:lastColumn="0" w:noHBand="0" w:noVBand="0"/>
      </w:tblPr>
      <w:tblGrid>
        <w:gridCol w:w="1932"/>
        <w:gridCol w:w="7248"/>
      </w:tblGrid>
      <w:tr w:rsidR="00C0459B" w:rsidRPr="00EE6A0B" w14:paraId="046C873C" w14:textId="77777777" w:rsidTr="007834AB">
        <w:trPr>
          <w:trHeight w:val="440"/>
        </w:trPr>
        <w:tc>
          <w:tcPr>
            <w:tcW w:w="0" w:type="auto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D25DC8E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Qualifications</w:t>
            </w:r>
            <w:r w:rsidRPr="00EE6A0B" w:rsidDel="007315D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72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08AE3B0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Instrumentation Apprenticeship or Registration</w:t>
            </w:r>
          </w:p>
          <w:p w14:paraId="7B4DC84D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Advanced Trade in Instrumentation including specific training for PLC and DCS hardware and software</w:t>
            </w:r>
          </w:p>
          <w:p w14:paraId="720A2B5B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Current practicing license</w:t>
            </w:r>
          </w:p>
          <w:p w14:paraId="0B2E25CB" w14:textId="77777777" w:rsidR="00C0459B" w:rsidRPr="00EE6A0B" w:rsidDel="00BA717F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5EA7F842" w14:textId="77777777" w:rsidTr="007834AB">
        <w:trPr>
          <w:trHeight w:val="440"/>
        </w:trPr>
        <w:tc>
          <w:tcPr>
            <w:tcW w:w="0" w:type="auto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528CBBE6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Knowledge/ Experience</w:t>
            </w:r>
            <w:r w:rsidRPr="00EE6A0B" w:rsidDel="007315D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72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C113BB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5 </w:t>
            </w:r>
            <w:proofErr w:type="spellStart"/>
            <w:r w:rsidRPr="00EE6A0B">
              <w:rPr>
                <w:rFonts w:asciiTheme="minorHAnsi" w:hAnsiTheme="minorHAnsi"/>
                <w:sz w:val="20"/>
              </w:rPr>
              <w:t>years experience</w:t>
            </w:r>
            <w:proofErr w:type="spellEnd"/>
            <w:r w:rsidRPr="00EE6A0B">
              <w:rPr>
                <w:rFonts w:asciiTheme="minorHAnsi" w:hAnsiTheme="minorHAnsi"/>
                <w:sz w:val="20"/>
              </w:rPr>
              <w:t xml:space="preserve"> in heavy industries, pulp and paper preferred</w:t>
            </w:r>
          </w:p>
          <w:p w14:paraId="3C2DFC62" w14:textId="1890E60E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Direct experience with Allen Bradley PLCS and Control Logix (Tasman and </w:t>
            </w:r>
            <w:r>
              <w:rPr>
                <w:rFonts w:asciiTheme="minorHAnsi" w:hAnsiTheme="minorHAnsi"/>
                <w:sz w:val="20"/>
              </w:rPr>
              <w:t>Tasman</w:t>
            </w:r>
            <w:r w:rsidRPr="00EE6A0B">
              <w:rPr>
                <w:rFonts w:asciiTheme="minorHAnsi" w:hAnsiTheme="minorHAnsi"/>
                <w:sz w:val="20"/>
              </w:rPr>
              <w:t>)</w:t>
            </w:r>
          </w:p>
          <w:p w14:paraId="4B3807F4" w14:textId="012EC30A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Direct experience with Foxboro DCS (</w:t>
            </w:r>
            <w:r>
              <w:rPr>
                <w:rFonts w:asciiTheme="minorHAnsi" w:hAnsiTheme="minorHAnsi"/>
                <w:sz w:val="20"/>
              </w:rPr>
              <w:t>Tasman</w:t>
            </w:r>
            <w:r w:rsidRPr="00EE6A0B">
              <w:rPr>
                <w:rFonts w:asciiTheme="minorHAnsi" w:hAnsiTheme="minorHAnsi"/>
                <w:sz w:val="20"/>
              </w:rPr>
              <w:t>)</w:t>
            </w:r>
          </w:p>
          <w:p w14:paraId="3F95F900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Direct experience with Bailey </w:t>
            </w:r>
            <w:proofErr w:type="spellStart"/>
            <w:r w:rsidRPr="00EE6A0B">
              <w:rPr>
                <w:rFonts w:asciiTheme="minorHAnsi" w:hAnsiTheme="minorHAnsi"/>
                <w:sz w:val="20"/>
              </w:rPr>
              <w:t>Infi</w:t>
            </w:r>
            <w:proofErr w:type="spellEnd"/>
            <w:r w:rsidRPr="00EE6A0B">
              <w:rPr>
                <w:rFonts w:asciiTheme="minorHAnsi" w:hAnsiTheme="minorHAnsi"/>
                <w:sz w:val="20"/>
              </w:rPr>
              <w:t xml:space="preserve"> 90 DCS (Tasman)</w:t>
            </w:r>
          </w:p>
          <w:p w14:paraId="777E5B46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Troubleshooting and calibration of specialised process analysers, including analysers of radioactive sources (minimum 2 licensed at each site) not including QCS</w:t>
            </w:r>
          </w:p>
          <w:p w14:paraId="45808A4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  <w:p w14:paraId="6F46D888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  <w:p w14:paraId="0BEDBF76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</w:p>
          <w:p w14:paraId="3AD6D4A1" w14:textId="77777777" w:rsidR="00C0459B" w:rsidRPr="00EE6A0B" w:rsidDel="00BA717F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  <w:tr w:rsidR="00C0459B" w:rsidRPr="00EE6A0B" w14:paraId="2664ED80" w14:textId="77777777" w:rsidTr="007834AB">
        <w:trPr>
          <w:trHeight w:val="440"/>
        </w:trPr>
        <w:tc>
          <w:tcPr>
            <w:tcW w:w="0" w:type="auto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6CEBD8A9" w14:textId="77777777" w:rsidR="00C0459B" w:rsidRPr="00EE6A0B" w:rsidDel="007315D7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Skills (including Technology)</w:t>
            </w:r>
          </w:p>
        </w:tc>
        <w:tc>
          <w:tcPr>
            <w:tcW w:w="7248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2EE3BFAF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 xml:space="preserve">Health and Safety </w:t>
            </w:r>
          </w:p>
          <w:p w14:paraId="723D72D0" w14:textId="77777777" w:rsidR="00C0459B" w:rsidRPr="00EE6A0B" w:rsidRDefault="00C0459B" w:rsidP="0084383D">
            <w:pPr>
              <w:rPr>
                <w:rFonts w:asciiTheme="minorHAnsi" w:hAnsiTheme="minorHAnsi"/>
                <w:sz w:val="20"/>
              </w:rPr>
            </w:pPr>
            <w:r w:rsidRPr="00EE6A0B">
              <w:rPr>
                <w:rFonts w:asciiTheme="minorHAnsi" w:hAnsiTheme="minorHAnsi"/>
                <w:sz w:val="20"/>
              </w:rPr>
              <w:t>Current New Zealand Driving Licence</w:t>
            </w:r>
          </w:p>
          <w:p w14:paraId="3A6A9863" w14:textId="77777777" w:rsidR="00C0459B" w:rsidRPr="00EE6A0B" w:rsidDel="007315D7" w:rsidRDefault="00C0459B" w:rsidP="0084383D">
            <w:pPr>
              <w:rPr>
                <w:rFonts w:asciiTheme="minorHAnsi" w:hAnsiTheme="minorHAnsi"/>
                <w:sz w:val="20"/>
              </w:rPr>
            </w:pPr>
          </w:p>
        </w:tc>
      </w:tr>
    </w:tbl>
    <w:p w14:paraId="08F811AF" w14:textId="77777777" w:rsidR="00C0459B" w:rsidRPr="000418E9" w:rsidRDefault="00C0459B" w:rsidP="00C0459B">
      <w:pPr>
        <w:pStyle w:val="PlainText"/>
        <w:jc w:val="center"/>
        <w:outlineLvl w:val="0"/>
        <w:rPr>
          <w:rFonts w:asciiTheme="minorHAnsi" w:hAnsiTheme="minorHAnsi" w:cstheme="minorHAnsi"/>
          <w:b/>
          <w:u w:val="single"/>
        </w:rPr>
      </w:pPr>
    </w:p>
    <w:p w14:paraId="2FCB134F" w14:textId="77777777" w:rsidR="00C0459B" w:rsidRDefault="00C0459B" w:rsidP="00C0459B">
      <w:pPr>
        <w:pStyle w:val="PlainText"/>
        <w:jc w:val="center"/>
        <w:outlineLvl w:val="0"/>
        <w:rPr>
          <w:rFonts w:asciiTheme="minorHAnsi" w:hAnsiTheme="minorHAnsi" w:cstheme="minorHAnsi"/>
          <w:b/>
          <w:u w:val="single"/>
        </w:rPr>
      </w:pPr>
    </w:p>
    <w:p w14:paraId="1CB08209" w14:textId="77777777" w:rsidR="00C0459B" w:rsidRDefault="00C0459B" w:rsidP="00C0459B">
      <w:pPr>
        <w:pStyle w:val="PlainText"/>
        <w:jc w:val="center"/>
        <w:outlineLvl w:val="0"/>
        <w:rPr>
          <w:rFonts w:asciiTheme="minorHAnsi" w:hAnsiTheme="minorHAnsi" w:cstheme="minorHAnsi"/>
          <w:b/>
          <w:u w:val="single"/>
        </w:rPr>
      </w:pPr>
    </w:p>
    <w:p w14:paraId="3A795FEC" w14:textId="77777777" w:rsidR="00C0459B" w:rsidRDefault="00C0459B" w:rsidP="00C0459B">
      <w:pPr>
        <w:pStyle w:val="PlainText"/>
        <w:jc w:val="center"/>
        <w:outlineLvl w:val="0"/>
        <w:rPr>
          <w:rFonts w:asciiTheme="minorHAnsi" w:hAnsiTheme="minorHAnsi" w:cstheme="minorHAnsi"/>
          <w:b/>
          <w:u w:val="single"/>
        </w:rPr>
      </w:pPr>
    </w:p>
    <w:p w14:paraId="5D61B39B" w14:textId="77777777" w:rsidR="00C0459B" w:rsidRDefault="00C0459B" w:rsidP="00C0459B">
      <w:pPr>
        <w:pStyle w:val="PlainText"/>
        <w:jc w:val="center"/>
        <w:outlineLvl w:val="0"/>
        <w:rPr>
          <w:rFonts w:asciiTheme="minorHAnsi" w:hAnsiTheme="minorHAnsi" w:cstheme="minorHAnsi"/>
          <w:b/>
          <w:u w:val="single"/>
        </w:rPr>
      </w:pPr>
    </w:p>
    <w:p w14:paraId="0834171B" w14:textId="77777777" w:rsidR="00C0459B" w:rsidRDefault="00C0459B" w:rsidP="00C0459B">
      <w:pPr>
        <w:pStyle w:val="PlainText"/>
        <w:jc w:val="center"/>
        <w:outlineLvl w:val="0"/>
        <w:rPr>
          <w:rFonts w:asciiTheme="minorHAnsi" w:hAnsiTheme="minorHAnsi" w:cstheme="minorHAnsi"/>
          <w:b/>
          <w:u w:val="single"/>
        </w:rPr>
      </w:pPr>
    </w:p>
    <w:p w14:paraId="51671976" w14:textId="77777777" w:rsidR="00C0459B" w:rsidRDefault="00C0459B" w:rsidP="00C0459B"/>
    <w:p w14:paraId="7B48959C" w14:textId="77777777" w:rsidR="00C0459B" w:rsidRDefault="00C0459B" w:rsidP="00C0459B">
      <w:pPr>
        <w:jc w:val="left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14:paraId="48A1911E" w14:textId="77777777" w:rsidR="003C3FA4" w:rsidRPr="00264F35" w:rsidRDefault="003C3FA4" w:rsidP="00264F35">
      <w:pPr>
        <w:pStyle w:val="Paragraphbody"/>
      </w:pPr>
    </w:p>
    <w:sectPr w:rsidR="003C3FA4" w:rsidRPr="00264F35" w:rsidSect="00D07C5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69358" w14:textId="77777777" w:rsidR="00B14007" w:rsidRDefault="00B14007" w:rsidP="005815CD">
      <w:r>
        <w:separator/>
      </w:r>
    </w:p>
  </w:endnote>
  <w:endnote w:type="continuationSeparator" w:id="0">
    <w:p w14:paraId="310E903E" w14:textId="77777777" w:rsidR="00B14007" w:rsidRDefault="00B14007" w:rsidP="00581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 Condensed SemiBold">
    <w:panose1 w:val="00000706000000000000"/>
    <w:charset w:val="00"/>
    <w:family w:val="auto"/>
    <w:pitch w:val="variable"/>
    <w:sig w:usb0="20000007" w:usb1="00000000" w:usb2="00000000" w:usb3="00000000" w:csb0="000001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5E2FD" w14:textId="77777777" w:rsidR="00B14007" w:rsidRDefault="00B14007" w:rsidP="005815CD">
      <w:r>
        <w:separator/>
      </w:r>
    </w:p>
  </w:footnote>
  <w:footnote w:type="continuationSeparator" w:id="0">
    <w:p w14:paraId="73F164F6" w14:textId="77777777" w:rsidR="00B14007" w:rsidRDefault="00B14007" w:rsidP="005815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6pt;height:11.95pt;visibility:visible;mso-wrap-style:square" o:bullet="t">
        <v:imagedata r:id="rId1" o:title=""/>
      </v:shape>
    </w:pict>
  </w:numPicBullet>
  <w:abstractNum w:abstractNumId="0" w15:restartNumberingAfterBreak="0">
    <w:nsid w:val="046A7C8A"/>
    <w:multiLevelType w:val="hybridMultilevel"/>
    <w:tmpl w:val="FDAC5FA2"/>
    <w:lvl w:ilvl="0" w:tplc="FD625D36">
      <w:start w:val="1"/>
      <w:numFmt w:val="decimal"/>
      <w:pStyle w:val="Heading-2"/>
      <w:lvlText w:val="%1."/>
      <w:lvlJc w:val="left"/>
      <w:pPr>
        <w:ind w:left="1080" w:hanging="360"/>
      </w:p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3739E0"/>
    <w:multiLevelType w:val="hybridMultilevel"/>
    <w:tmpl w:val="DF8EC934"/>
    <w:lvl w:ilvl="0" w:tplc="86946108">
      <w:start w:val="1"/>
      <w:numFmt w:val="decimal"/>
      <w:pStyle w:val="Heading-4"/>
      <w:lvlText w:val="%1.1.1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139E"/>
    <w:multiLevelType w:val="hybridMultilevel"/>
    <w:tmpl w:val="A14A23CE"/>
    <w:lvl w:ilvl="0" w:tplc="0C64B17C">
      <w:start w:val="1"/>
      <w:numFmt w:val="decimal"/>
      <w:pStyle w:val="Heading-5"/>
      <w:lvlText w:val="%1.1.1.1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23D53"/>
    <w:multiLevelType w:val="hybridMultilevel"/>
    <w:tmpl w:val="80A6FB20"/>
    <w:lvl w:ilvl="0" w:tplc="89B8BA62">
      <w:start w:val="1"/>
      <w:numFmt w:val="decimal"/>
      <w:pStyle w:val="Heading-3"/>
      <w:lvlText w:val="%1.1"/>
      <w:lvlJc w:val="left"/>
      <w:pPr>
        <w:ind w:left="108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800" w:hanging="360"/>
      </w:pPr>
    </w:lvl>
    <w:lvl w:ilvl="2" w:tplc="1409001B" w:tentative="1">
      <w:start w:val="1"/>
      <w:numFmt w:val="lowerRoman"/>
      <w:lvlText w:val="%3."/>
      <w:lvlJc w:val="right"/>
      <w:pPr>
        <w:ind w:left="2520" w:hanging="180"/>
      </w:pPr>
    </w:lvl>
    <w:lvl w:ilvl="3" w:tplc="1409000F" w:tentative="1">
      <w:start w:val="1"/>
      <w:numFmt w:val="decimal"/>
      <w:lvlText w:val="%4."/>
      <w:lvlJc w:val="left"/>
      <w:pPr>
        <w:ind w:left="3240" w:hanging="360"/>
      </w:pPr>
    </w:lvl>
    <w:lvl w:ilvl="4" w:tplc="14090019" w:tentative="1">
      <w:start w:val="1"/>
      <w:numFmt w:val="lowerLetter"/>
      <w:lvlText w:val="%5."/>
      <w:lvlJc w:val="left"/>
      <w:pPr>
        <w:ind w:left="3960" w:hanging="360"/>
      </w:pPr>
    </w:lvl>
    <w:lvl w:ilvl="5" w:tplc="1409001B" w:tentative="1">
      <w:start w:val="1"/>
      <w:numFmt w:val="lowerRoman"/>
      <w:lvlText w:val="%6."/>
      <w:lvlJc w:val="right"/>
      <w:pPr>
        <w:ind w:left="4680" w:hanging="180"/>
      </w:pPr>
    </w:lvl>
    <w:lvl w:ilvl="6" w:tplc="1409000F" w:tentative="1">
      <w:start w:val="1"/>
      <w:numFmt w:val="decimal"/>
      <w:lvlText w:val="%7."/>
      <w:lvlJc w:val="left"/>
      <w:pPr>
        <w:ind w:left="5400" w:hanging="360"/>
      </w:pPr>
    </w:lvl>
    <w:lvl w:ilvl="7" w:tplc="14090019" w:tentative="1">
      <w:start w:val="1"/>
      <w:numFmt w:val="lowerLetter"/>
      <w:lvlText w:val="%8."/>
      <w:lvlJc w:val="left"/>
      <w:pPr>
        <w:ind w:left="6120" w:hanging="360"/>
      </w:pPr>
    </w:lvl>
    <w:lvl w:ilvl="8" w:tplc="1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FFD4079"/>
    <w:multiLevelType w:val="hybridMultilevel"/>
    <w:tmpl w:val="6B1C6CBA"/>
    <w:lvl w:ilvl="0" w:tplc="207219AE">
      <w:start w:val="1"/>
      <w:numFmt w:val="bullet"/>
      <w:pStyle w:val="BulletList"/>
      <w:lvlText w:val=""/>
      <w:lvlPicBulletId w:val="0"/>
      <w:lvlJc w:val="left"/>
      <w:pPr>
        <w:ind w:left="717" w:hanging="360"/>
      </w:pPr>
      <w:rPr>
        <w:rFonts w:ascii="Symbol" w:hAnsi="Symbol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003C75"/>
        <w:sz w:val="20"/>
        <w:szCs w:val="20"/>
        <w:vertAlign w:val="baseline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608302">
    <w:abstractNumId w:val="4"/>
  </w:num>
  <w:num w:numId="2" w16cid:durableId="87582864">
    <w:abstractNumId w:val="3"/>
  </w:num>
  <w:num w:numId="3" w16cid:durableId="592512256">
    <w:abstractNumId w:val="0"/>
  </w:num>
  <w:num w:numId="4" w16cid:durableId="858085485">
    <w:abstractNumId w:val="1"/>
  </w:num>
  <w:num w:numId="5" w16cid:durableId="11114376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9B"/>
    <w:rsid w:val="0000021C"/>
    <w:rsid w:val="00007E51"/>
    <w:rsid w:val="00021526"/>
    <w:rsid w:val="0003253D"/>
    <w:rsid w:val="000B44E5"/>
    <w:rsid w:val="001010DB"/>
    <w:rsid w:val="00124CF5"/>
    <w:rsid w:val="001A1FBA"/>
    <w:rsid w:val="00237BA6"/>
    <w:rsid w:val="00264F35"/>
    <w:rsid w:val="002A1DD2"/>
    <w:rsid w:val="002F4ADA"/>
    <w:rsid w:val="003241DD"/>
    <w:rsid w:val="00340E5E"/>
    <w:rsid w:val="003625DC"/>
    <w:rsid w:val="00371C2B"/>
    <w:rsid w:val="003C1B72"/>
    <w:rsid w:val="003C284F"/>
    <w:rsid w:val="003C3FA4"/>
    <w:rsid w:val="00471502"/>
    <w:rsid w:val="00500DD4"/>
    <w:rsid w:val="005253D4"/>
    <w:rsid w:val="0053597A"/>
    <w:rsid w:val="00542FF0"/>
    <w:rsid w:val="005815CD"/>
    <w:rsid w:val="005C1074"/>
    <w:rsid w:val="00632D28"/>
    <w:rsid w:val="00672BEB"/>
    <w:rsid w:val="00696B99"/>
    <w:rsid w:val="006E0458"/>
    <w:rsid w:val="006F1C51"/>
    <w:rsid w:val="007271D9"/>
    <w:rsid w:val="007433EA"/>
    <w:rsid w:val="00746938"/>
    <w:rsid w:val="00766427"/>
    <w:rsid w:val="007E61DD"/>
    <w:rsid w:val="008559B6"/>
    <w:rsid w:val="00862EF2"/>
    <w:rsid w:val="008A380B"/>
    <w:rsid w:val="009134C2"/>
    <w:rsid w:val="009209C6"/>
    <w:rsid w:val="009447AC"/>
    <w:rsid w:val="0098611C"/>
    <w:rsid w:val="009D05F1"/>
    <w:rsid w:val="00A97C7D"/>
    <w:rsid w:val="00AC71A7"/>
    <w:rsid w:val="00B14007"/>
    <w:rsid w:val="00B40FE4"/>
    <w:rsid w:val="00C0459B"/>
    <w:rsid w:val="00C07B37"/>
    <w:rsid w:val="00C116F8"/>
    <w:rsid w:val="00C456FC"/>
    <w:rsid w:val="00C62F25"/>
    <w:rsid w:val="00C97EB4"/>
    <w:rsid w:val="00CA0B49"/>
    <w:rsid w:val="00CA46BC"/>
    <w:rsid w:val="00CC3A95"/>
    <w:rsid w:val="00CE7EE2"/>
    <w:rsid w:val="00CF4202"/>
    <w:rsid w:val="00CF7766"/>
    <w:rsid w:val="00D07C57"/>
    <w:rsid w:val="00D70A52"/>
    <w:rsid w:val="00D70B4E"/>
    <w:rsid w:val="00D92C00"/>
    <w:rsid w:val="00DB7EE4"/>
    <w:rsid w:val="00E023DB"/>
    <w:rsid w:val="00E15040"/>
    <w:rsid w:val="00E312DB"/>
    <w:rsid w:val="00F2396B"/>
    <w:rsid w:val="00F71F36"/>
    <w:rsid w:val="00F76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1F94C6"/>
  <w15:chartTrackingRefBased/>
  <w15:docId w15:val="{6D4B162A-BBD8-43BA-8DFF-5EB1DED00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"/>
    <w:qFormat/>
    <w:rsid w:val="00C0459B"/>
    <w:pPr>
      <w:spacing w:after="0" w:line="240" w:lineRule="auto"/>
      <w:jc w:val="both"/>
    </w:pPr>
    <w:rPr>
      <w:rFonts w:ascii="Arial" w:eastAsia="Times New Roman" w:hAnsi="Arial" w:cs="Arial"/>
      <w:kern w:val="0"/>
      <w:sz w:val="21"/>
      <w:szCs w:val="20"/>
      <w14:ligatures w14:val="none"/>
    </w:rPr>
  </w:style>
  <w:style w:type="paragraph" w:styleId="Heading1">
    <w:name w:val="heading 1"/>
    <w:basedOn w:val="Normal"/>
    <w:link w:val="Heading1Char"/>
    <w:uiPriority w:val="9"/>
    <w:rsid w:val="00542FF0"/>
    <w:pPr>
      <w:spacing w:after="60"/>
      <w:contextualSpacing/>
      <w:jc w:val="left"/>
      <w:outlineLvl w:val="0"/>
    </w:pPr>
    <w:rPr>
      <w:rFonts w:asciiTheme="majorHAnsi" w:hAnsiTheme="majorHAnsi" w:cs="Times New Roman"/>
      <w:b/>
      <w:caps/>
      <w:sz w:val="18"/>
      <w:szCs w:val="22"/>
      <w:lang w:val="en-US"/>
    </w:rPr>
  </w:style>
  <w:style w:type="paragraph" w:styleId="Heading2">
    <w:name w:val="heading 2"/>
    <w:basedOn w:val="Normal"/>
    <w:link w:val="Heading2Char"/>
    <w:uiPriority w:val="9"/>
    <w:unhideWhenUsed/>
    <w:rsid w:val="00542FF0"/>
    <w:pPr>
      <w:keepNext/>
      <w:keepLines/>
      <w:spacing w:after="60"/>
      <w:contextualSpacing/>
      <w:jc w:val="left"/>
      <w:outlineLvl w:val="1"/>
    </w:pPr>
    <w:rPr>
      <w:rFonts w:asciiTheme="majorHAnsi" w:eastAsiaTheme="majorEastAsia" w:hAnsiTheme="majorHAnsi" w:cstheme="majorBidi"/>
      <w:caps/>
      <w:sz w:val="18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C0459B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13D5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459B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13D5A" w:themeColor="accent1" w:themeShade="BF"/>
      <w:sz w:val="18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459B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13D5A" w:themeColor="accent1" w:themeShade="BF"/>
      <w:sz w:val="18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459B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18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459B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18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459B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18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459B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15CD"/>
    <w:pPr>
      <w:tabs>
        <w:tab w:val="center" w:pos="4513"/>
        <w:tab w:val="right" w:pos="9026"/>
      </w:tabs>
      <w:jc w:val="left"/>
    </w:pPr>
    <w:rPr>
      <w:rFonts w:ascii="Open Sans" w:eastAsiaTheme="minorHAnsi" w:hAnsi="Open Sans" w:cstheme="minorBidi"/>
      <w:sz w:val="18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815C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15CD"/>
    <w:pPr>
      <w:tabs>
        <w:tab w:val="center" w:pos="4513"/>
        <w:tab w:val="right" w:pos="9026"/>
      </w:tabs>
      <w:jc w:val="left"/>
    </w:pPr>
    <w:rPr>
      <w:rFonts w:ascii="Open Sans" w:eastAsiaTheme="minorHAnsi" w:hAnsi="Open Sans" w:cstheme="minorBidi"/>
      <w:sz w:val="18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815CD"/>
    <w:rPr>
      <w:kern w:val="0"/>
      <w14:ligatures w14:val="none"/>
    </w:rPr>
  </w:style>
  <w:style w:type="paragraph" w:customStyle="1" w:styleId="Pre-header">
    <w:name w:val="Pre-header"/>
    <w:basedOn w:val="BodyText"/>
    <w:qFormat/>
    <w:rsid w:val="00D70B4E"/>
    <w:pPr>
      <w:widowControl w:val="0"/>
      <w:autoSpaceDE w:val="0"/>
      <w:autoSpaceDN w:val="0"/>
      <w:spacing w:after="0" w:line="312" w:lineRule="auto"/>
      <w:ind w:left="14"/>
    </w:pPr>
    <w:rPr>
      <w:rFonts w:eastAsia="Arial" w:cs="Arial"/>
      <w:b/>
      <w:caps/>
      <w:color w:val="BA812B"/>
      <w:sz w:val="20"/>
      <w:szCs w:val="16"/>
      <w:lang w:val="en-US" w:bidi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815CD"/>
    <w:pPr>
      <w:spacing w:after="120" w:line="259" w:lineRule="auto"/>
      <w:jc w:val="left"/>
    </w:pPr>
    <w:rPr>
      <w:rFonts w:ascii="Open Sans" w:eastAsiaTheme="minorHAnsi" w:hAnsi="Open Sans" w:cstheme="minorBidi"/>
      <w:sz w:val="18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815CD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815CD"/>
    <w:rPr>
      <w:color w:val="2D5279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15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447A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n-NZ"/>
    </w:rPr>
  </w:style>
  <w:style w:type="character" w:customStyle="1" w:styleId="Heading1Char">
    <w:name w:val="Heading 1 Char"/>
    <w:basedOn w:val="DefaultParagraphFont"/>
    <w:link w:val="Heading1"/>
    <w:uiPriority w:val="9"/>
    <w:rsid w:val="00542FF0"/>
    <w:rPr>
      <w:rFonts w:asciiTheme="majorHAnsi" w:eastAsia="Times New Roman" w:hAnsiTheme="majorHAnsi" w:cs="Times New Roman"/>
      <w:b/>
      <w:caps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42FF0"/>
    <w:rPr>
      <w:rFonts w:asciiTheme="majorHAnsi" w:eastAsiaTheme="majorEastAsia" w:hAnsiTheme="majorHAnsi" w:cstheme="majorBidi"/>
      <w:caps/>
      <w:kern w:val="0"/>
      <w:szCs w:val="26"/>
      <w:lang w:val="en-US"/>
      <w14:ligatures w14:val="none"/>
    </w:rPr>
  </w:style>
  <w:style w:type="paragraph" w:customStyle="1" w:styleId="Title1">
    <w:name w:val="Title 1"/>
    <w:basedOn w:val="Normal"/>
    <w:link w:val="Title1Char"/>
    <w:qFormat/>
    <w:rsid w:val="00CE7EE2"/>
    <w:pPr>
      <w:tabs>
        <w:tab w:val="left" w:pos="7513"/>
      </w:tabs>
      <w:jc w:val="left"/>
    </w:pPr>
    <w:rPr>
      <w:rFonts w:ascii="Barlow Condensed SemiBold" w:eastAsiaTheme="minorHAnsi" w:hAnsi="Barlow Condensed SemiBold" w:cstheme="minorBidi"/>
      <w:sz w:val="52"/>
      <w:szCs w:val="22"/>
    </w:rPr>
  </w:style>
  <w:style w:type="character" w:customStyle="1" w:styleId="Title1Char">
    <w:name w:val="Title 1 Char"/>
    <w:basedOn w:val="DefaultParagraphFont"/>
    <w:link w:val="Title1"/>
    <w:rsid w:val="00CE7EE2"/>
    <w:rPr>
      <w:rFonts w:ascii="Barlow Condensed SemiBold" w:hAnsi="Barlow Condensed SemiBold"/>
      <w:kern w:val="0"/>
      <w:sz w:val="52"/>
      <w14:ligatures w14:val="none"/>
    </w:rPr>
  </w:style>
  <w:style w:type="table" w:styleId="TableGrid">
    <w:name w:val="Table Grid"/>
    <w:basedOn w:val="TableNormal"/>
    <w:uiPriority w:val="39"/>
    <w:rsid w:val="007271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body">
    <w:name w:val="Paragraph body"/>
    <w:basedOn w:val="Normal"/>
    <w:link w:val="ParagraphbodyChar"/>
    <w:qFormat/>
    <w:rsid w:val="00CE7EE2"/>
    <w:pPr>
      <w:spacing w:after="160" w:line="259" w:lineRule="auto"/>
      <w:jc w:val="left"/>
    </w:pPr>
    <w:rPr>
      <w:rFonts w:ascii="Open Sans" w:eastAsiaTheme="minorHAnsi" w:hAnsi="Open Sans" w:cs="Open Sans"/>
      <w:sz w:val="18"/>
      <w:szCs w:val="18"/>
    </w:rPr>
  </w:style>
  <w:style w:type="character" w:customStyle="1" w:styleId="ParagraphbodyChar">
    <w:name w:val="Paragraph body Char"/>
    <w:basedOn w:val="DefaultParagraphFont"/>
    <w:link w:val="Paragraphbody"/>
    <w:rsid w:val="00CE7EE2"/>
    <w:rPr>
      <w:rFonts w:ascii="Open Sans" w:hAnsi="Open Sans" w:cs="Open Sans"/>
      <w:kern w:val="0"/>
      <w:sz w:val="18"/>
      <w:szCs w:val="18"/>
      <w14:ligatures w14:val="none"/>
    </w:rPr>
  </w:style>
  <w:style w:type="character" w:styleId="SubtleReference">
    <w:name w:val="Subtle Reference"/>
    <w:basedOn w:val="DefaultParagraphFont"/>
    <w:uiPriority w:val="31"/>
    <w:rsid w:val="00CE7EE2"/>
    <w:rPr>
      <w:smallCaps/>
      <w:color w:val="5A5A5A" w:themeColor="text1" w:themeTint="A5"/>
    </w:rPr>
  </w:style>
  <w:style w:type="paragraph" w:styleId="NoSpacing">
    <w:name w:val="No Spacing"/>
    <w:aliases w:val="Quotes"/>
    <w:next w:val="Normal"/>
    <w:link w:val="NoSpacingChar"/>
    <w:uiPriority w:val="1"/>
    <w:rsid w:val="003241DD"/>
    <w:pPr>
      <w:spacing w:after="0" w:line="240" w:lineRule="auto"/>
    </w:pPr>
    <w:rPr>
      <w:rFonts w:ascii="Open Sans" w:hAnsi="Open Sans"/>
      <w:i/>
      <w:kern w:val="0"/>
      <w14:ligatures w14:val="none"/>
    </w:rPr>
  </w:style>
  <w:style w:type="paragraph" w:customStyle="1" w:styleId="Title2">
    <w:name w:val="Title 2"/>
    <w:link w:val="Title2Char"/>
    <w:qFormat/>
    <w:rsid w:val="003241DD"/>
    <w:rPr>
      <w:rFonts w:ascii="Open Sans" w:hAnsi="Open Sans"/>
      <w:kern w:val="0"/>
      <w:sz w:val="52"/>
      <w14:ligatures w14:val="none"/>
    </w:rPr>
  </w:style>
  <w:style w:type="character" w:customStyle="1" w:styleId="NoSpacingChar">
    <w:name w:val="No Spacing Char"/>
    <w:aliases w:val="Quotes Char"/>
    <w:basedOn w:val="DefaultParagraphFont"/>
    <w:link w:val="NoSpacing"/>
    <w:uiPriority w:val="1"/>
    <w:rsid w:val="003241DD"/>
    <w:rPr>
      <w:rFonts w:ascii="Open Sans" w:hAnsi="Open Sans"/>
      <w:i/>
      <w:kern w:val="0"/>
      <w14:ligatures w14:val="none"/>
    </w:rPr>
  </w:style>
  <w:style w:type="character" w:customStyle="1" w:styleId="Title2Char">
    <w:name w:val="Title 2 Char"/>
    <w:basedOn w:val="NoSpacingChar"/>
    <w:link w:val="Title2"/>
    <w:rsid w:val="003241DD"/>
    <w:rPr>
      <w:rFonts w:ascii="Open Sans" w:hAnsi="Open Sans"/>
      <w:i w:val="0"/>
      <w:kern w:val="0"/>
      <w:sz w:val="52"/>
      <w14:ligatures w14:val="none"/>
    </w:rPr>
  </w:style>
  <w:style w:type="paragraph" w:customStyle="1" w:styleId="Subheading">
    <w:name w:val="Subheading"/>
    <w:basedOn w:val="Paragraphbody"/>
    <w:link w:val="SubheadingChar"/>
    <w:qFormat/>
    <w:rsid w:val="003241DD"/>
    <w:rPr>
      <w:b/>
      <w:color w:val="2D5279"/>
      <w:sz w:val="26"/>
    </w:rPr>
  </w:style>
  <w:style w:type="character" w:customStyle="1" w:styleId="SubheadingChar">
    <w:name w:val="Subheading Char"/>
    <w:basedOn w:val="ParagraphbodyChar"/>
    <w:link w:val="Subheading"/>
    <w:rsid w:val="003241DD"/>
    <w:rPr>
      <w:rFonts w:ascii="Open Sans" w:hAnsi="Open Sans" w:cs="Open Sans"/>
      <w:b/>
      <w:color w:val="2D5279"/>
      <w:kern w:val="0"/>
      <w:sz w:val="26"/>
      <w:szCs w:val="18"/>
      <w14:ligatures w14:val="none"/>
    </w:rPr>
  </w:style>
  <w:style w:type="paragraph" w:customStyle="1" w:styleId="FeaturedParagraph">
    <w:name w:val="Featured Paragraph"/>
    <w:basedOn w:val="Subheading"/>
    <w:link w:val="FeaturedParagraphChar"/>
    <w:qFormat/>
    <w:rsid w:val="00CE7EE2"/>
    <w:rPr>
      <w:b w:val="0"/>
      <w:color w:val="BA812B"/>
      <w:sz w:val="22"/>
    </w:rPr>
  </w:style>
  <w:style w:type="character" w:customStyle="1" w:styleId="FeaturedParagraphChar">
    <w:name w:val="Featured Paragraph Char"/>
    <w:basedOn w:val="SubheadingChar"/>
    <w:link w:val="FeaturedParagraph"/>
    <w:rsid w:val="00CE7EE2"/>
    <w:rPr>
      <w:rFonts w:ascii="Open Sans" w:hAnsi="Open Sans" w:cs="Open Sans"/>
      <w:b w:val="0"/>
      <w:color w:val="BA812B"/>
      <w:kern w:val="0"/>
      <w:sz w:val="26"/>
      <w:szCs w:val="18"/>
      <w14:ligatures w14:val="none"/>
    </w:rPr>
  </w:style>
  <w:style w:type="paragraph" w:customStyle="1" w:styleId="Quoting">
    <w:name w:val="Quoting"/>
    <w:link w:val="QuotingChar"/>
    <w:qFormat/>
    <w:rsid w:val="003241DD"/>
    <w:rPr>
      <w:rFonts w:ascii="Open Sans" w:hAnsi="Open Sans"/>
      <w:i/>
      <w:kern w:val="0"/>
      <w:sz w:val="18"/>
      <w14:ligatures w14:val="none"/>
    </w:rPr>
  </w:style>
  <w:style w:type="character" w:customStyle="1" w:styleId="QuotingChar">
    <w:name w:val="Quoting Char"/>
    <w:basedOn w:val="DefaultParagraphFont"/>
    <w:link w:val="Quoting"/>
    <w:rsid w:val="003241DD"/>
    <w:rPr>
      <w:rFonts w:ascii="Open Sans" w:hAnsi="Open Sans"/>
      <w:i/>
      <w:kern w:val="0"/>
      <w:sz w:val="18"/>
      <w14:ligatures w14:val="none"/>
    </w:rPr>
  </w:style>
  <w:style w:type="paragraph" w:customStyle="1" w:styleId="Heading">
    <w:name w:val="Heading"/>
    <w:link w:val="HeadingChar"/>
    <w:qFormat/>
    <w:rsid w:val="003241DD"/>
    <w:rPr>
      <w:rFonts w:ascii="Open Sans" w:hAnsi="Open Sans"/>
      <w:kern w:val="0"/>
      <w:sz w:val="36"/>
      <w14:ligatures w14:val="none"/>
    </w:rPr>
  </w:style>
  <w:style w:type="character" w:customStyle="1" w:styleId="HeadingChar">
    <w:name w:val="Heading Char"/>
    <w:basedOn w:val="QuotingChar"/>
    <w:link w:val="Heading"/>
    <w:rsid w:val="003241DD"/>
    <w:rPr>
      <w:rFonts w:ascii="Open Sans" w:hAnsi="Open Sans"/>
      <w:i w:val="0"/>
      <w:kern w:val="0"/>
      <w:sz w:val="36"/>
      <w14:ligatures w14:val="none"/>
    </w:rPr>
  </w:style>
  <w:style w:type="paragraph" w:customStyle="1" w:styleId="BulletList">
    <w:name w:val="Bullet List"/>
    <w:link w:val="BulletListChar"/>
    <w:qFormat/>
    <w:rsid w:val="0003253D"/>
    <w:pPr>
      <w:numPr>
        <w:numId w:val="1"/>
      </w:numPr>
      <w:spacing w:after="40" w:line="240" w:lineRule="auto"/>
    </w:pPr>
    <w:rPr>
      <w:rFonts w:ascii="Open Sans" w:hAnsi="Open Sans"/>
      <w:kern w:val="0"/>
      <w:sz w:val="18"/>
      <w14:ligatures w14:val="none"/>
    </w:rPr>
  </w:style>
  <w:style w:type="character" w:customStyle="1" w:styleId="BulletListChar">
    <w:name w:val="Bullet List Char"/>
    <w:basedOn w:val="HeadingChar"/>
    <w:link w:val="BulletList"/>
    <w:rsid w:val="003C3FA4"/>
    <w:rPr>
      <w:rFonts w:ascii="Open Sans" w:hAnsi="Open Sans"/>
      <w:i w:val="0"/>
      <w:kern w:val="0"/>
      <w:sz w:val="18"/>
      <w14:ligatures w14:val="none"/>
    </w:rPr>
  </w:style>
  <w:style w:type="paragraph" w:customStyle="1" w:styleId="Heading-2">
    <w:name w:val="Heading - 2"/>
    <w:link w:val="Heading-2Char"/>
    <w:qFormat/>
    <w:rsid w:val="00021526"/>
    <w:pPr>
      <w:numPr>
        <w:numId w:val="3"/>
      </w:numPr>
      <w:ind w:left="360"/>
    </w:pPr>
    <w:rPr>
      <w:rFonts w:ascii="Open Sans" w:hAnsi="Open Sans"/>
      <w:b/>
      <w:kern w:val="0"/>
      <w14:ligatures w14:val="none"/>
    </w:rPr>
  </w:style>
  <w:style w:type="character" w:customStyle="1" w:styleId="Heading-2Char">
    <w:name w:val="Heading - 2 Char"/>
    <w:basedOn w:val="BulletListChar"/>
    <w:link w:val="Heading-2"/>
    <w:rsid w:val="00021526"/>
    <w:rPr>
      <w:rFonts w:ascii="Open Sans" w:hAnsi="Open Sans"/>
      <w:b/>
      <w:i w:val="0"/>
      <w:kern w:val="0"/>
      <w:sz w:val="18"/>
      <w14:ligatures w14:val="none"/>
    </w:rPr>
  </w:style>
  <w:style w:type="paragraph" w:customStyle="1" w:styleId="Heading-3">
    <w:name w:val="Heading - 3"/>
    <w:basedOn w:val="Heading-2"/>
    <w:link w:val="Heading-3Char"/>
    <w:qFormat/>
    <w:rsid w:val="003C3FA4"/>
    <w:pPr>
      <w:numPr>
        <w:numId w:val="2"/>
      </w:numPr>
      <w:ind w:left="360"/>
    </w:pPr>
    <w:rPr>
      <w:color w:val="BA812B"/>
      <w:sz w:val="18"/>
    </w:rPr>
  </w:style>
  <w:style w:type="character" w:customStyle="1" w:styleId="Heading-3Char">
    <w:name w:val="Heading - 3 Char"/>
    <w:basedOn w:val="Heading-2Char"/>
    <w:link w:val="Heading-3"/>
    <w:rsid w:val="003C3FA4"/>
    <w:rPr>
      <w:rFonts w:ascii="Open Sans" w:hAnsi="Open Sans"/>
      <w:b/>
      <w:i w:val="0"/>
      <w:color w:val="BA812B"/>
      <w:kern w:val="0"/>
      <w:sz w:val="18"/>
      <w14:ligatures w14:val="none"/>
    </w:rPr>
  </w:style>
  <w:style w:type="paragraph" w:customStyle="1" w:styleId="Heading-4">
    <w:name w:val="Heading - 4"/>
    <w:link w:val="Heading-4Char"/>
    <w:qFormat/>
    <w:rsid w:val="00021526"/>
    <w:pPr>
      <w:numPr>
        <w:numId w:val="4"/>
      </w:numPr>
    </w:pPr>
    <w:rPr>
      <w:rFonts w:ascii="Open Sans" w:hAnsi="Open Sans"/>
      <w:b/>
      <w:color w:val="000000" w:themeColor="text1"/>
      <w:kern w:val="0"/>
      <w:sz w:val="18"/>
      <w14:ligatures w14:val="none"/>
    </w:rPr>
  </w:style>
  <w:style w:type="character" w:customStyle="1" w:styleId="Heading-4Char">
    <w:name w:val="Heading - 4 Char"/>
    <w:basedOn w:val="Heading-3Char"/>
    <w:link w:val="Heading-4"/>
    <w:rsid w:val="00021526"/>
    <w:rPr>
      <w:rFonts w:ascii="Open Sans" w:hAnsi="Open Sans"/>
      <w:b/>
      <w:i w:val="0"/>
      <w:color w:val="000000" w:themeColor="text1"/>
      <w:kern w:val="0"/>
      <w:sz w:val="18"/>
      <w14:ligatures w14:val="none"/>
    </w:rPr>
  </w:style>
  <w:style w:type="paragraph" w:customStyle="1" w:styleId="Heading-5">
    <w:name w:val="Heading - 5"/>
    <w:basedOn w:val="Heading-4"/>
    <w:link w:val="Heading-5Char"/>
    <w:qFormat/>
    <w:rsid w:val="00021526"/>
    <w:pPr>
      <w:numPr>
        <w:numId w:val="5"/>
      </w:numPr>
      <w:ind w:left="360"/>
    </w:pPr>
    <w:rPr>
      <w:b w:val="0"/>
      <w:color w:val="2D5279"/>
    </w:rPr>
  </w:style>
  <w:style w:type="character" w:customStyle="1" w:styleId="Heading-5Char">
    <w:name w:val="Heading - 5 Char"/>
    <w:basedOn w:val="Heading-4Char"/>
    <w:link w:val="Heading-5"/>
    <w:rsid w:val="00021526"/>
    <w:rPr>
      <w:rFonts w:ascii="Open Sans" w:hAnsi="Open Sans"/>
      <w:b w:val="0"/>
      <w:i w:val="0"/>
      <w:color w:val="2D5279"/>
      <w:kern w:val="0"/>
      <w:sz w:val="18"/>
      <w14:ligatures w14:val="none"/>
    </w:rPr>
  </w:style>
  <w:style w:type="paragraph" w:customStyle="1" w:styleId="Call-outQuote">
    <w:name w:val="Call-out Quote"/>
    <w:basedOn w:val="Paragraphbody"/>
    <w:next w:val="Paragraphbody"/>
    <w:link w:val="Call-outQuoteChar"/>
    <w:rsid w:val="00021526"/>
    <w:pPr>
      <w:pBdr>
        <w:top w:val="single" w:sz="4" w:space="6" w:color="BA812B"/>
        <w:bottom w:val="single" w:sz="4" w:space="6" w:color="BA812B"/>
      </w:pBdr>
      <w:ind w:left="360" w:hanging="360"/>
    </w:pPr>
    <w:rPr>
      <w:i/>
      <w:iCs/>
      <w:color w:val="000000" w:themeColor="text1"/>
      <w:sz w:val="22"/>
    </w:rPr>
  </w:style>
  <w:style w:type="character" w:customStyle="1" w:styleId="Call-outQuoteChar">
    <w:name w:val="Call-out Quote Char"/>
    <w:basedOn w:val="Heading-4Char"/>
    <w:link w:val="Call-outQuote"/>
    <w:rsid w:val="00021526"/>
    <w:rPr>
      <w:rFonts w:ascii="Open Sans" w:hAnsi="Open Sans" w:cs="Open Sans"/>
      <w:b w:val="0"/>
      <w:i/>
      <w:iCs/>
      <w:color w:val="000000" w:themeColor="text1"/>
      <w:kern w:val="0"/>
      <w:sz w:val="18"/>
      <w:szCs w:val="18"/>
      <w14:ligatures w14:val="none"/>
    </w:rPr>
  </w:style>
  <w:style w:type="paragraph" w:customStyle="1" w:styleId="LargeQuote">
    <w:name w:val="Large Quote"/>
    <w:link w:val="LargeQuoteChar"/>
    <w:qFormat/>
    <w:rsid w:val="003C3FA4"/>
    <w:pPr>
      <w:pBdr>
        <w:top w:val="single" w:sz="4" w:space="8" w:color="BA812B"/>
        <w:bottom w:val="single" w:sz="4" w:space="8" w:color="BA812B"/>
      </w:pBdr>
      <w:ind w:left="360" w:hanging="360"/>
    </w:pPr>
    <w:rPr>
      <w:rFonts w:ascii="Open Sans" w:hAnsi="Open Sans"/>
      <w:i/>
      <w:color w:val="000000" w:themeColor="text1"/>
      <w:kern w:val="0"/>
      <w14:ligatures w14:val="none"/>
    </w:rPr>
  </w:style>
  <w:style w:type="character" w:customStyle="1" w:styleId="LargeQuoteChar">
    <w:name w:val="Large Quote Char"/>
    <w:basedOn w:val="Heading-3Char"/>
    <w:link w:val="LargeQuote"/>
    <w:rsid w:val="003C3FA4"/>
    <w:rPr>
      <w:rFonts w:ascii="Open Sans" w:hAnsi="Open Sans"/>
      <w:b w:val="0"/>
      <w:i/>
      <w:color w:val="000000" w:themeColor="text1"/>
      <w:kern w:val="0"/>
      <w:sz w:val="18"/>
      <w14:ligatures w14:val="none"/>
    </w:rPr>
  </w:style>
  <w:style w:type="paragraph" w:customStyle="1" w:styleId="BodyContactInfo">
    <w:name w:val="Body Contact Info"/>
    <w:basedOn w:val="BodyText"/>
    <w:link w:val="BodyContactInfoChar"/>
    <w:rsid w:val="00A97C7D"/>
    <w:pPr>
      <w:widowControl w:val="0"/>
      <w:autoSpaceDE w:val="0"/>
      <w:autoSpaceDN w:val="0"/>
      <w:spacing w:after="0" w:line="312" w:lineRule="auto"/>
      <w:ind w:left="14"/>
    </w:pPr>
    <w:rPr>
      <w:rFonts w:eastAsia="Arial" w:cs="Arial"/>
      <w:szCs w:val="16"/>
      <w:lang w:val="en-US" w:bidi="en-US"/>
    </w:rPr>
  </w:style>
  <w:style w:type="character" w:customStyle="1" w:styleId="BodyContactInfoChar">
    <w:name w:val="Body Contact Info Char"/>
    <w:basedOn w:val="BodyTextChar"/>
    <w:link w:val="BodyContactInfo"/>
    <w:rsid w:val="00A97C7D"/>
    <w:rPr>
      <w:rFonts w:ascii="Open Sans" w:eastAsia="Arial" w:hAnsi="Open Sans" w:cs="Arial"/>
      <w:kern w:val="0"/>
      <w:sz w:val="18"/>
      <w:szCs w:val="16"/>
      <w:lang w:val="en-US" w:bidi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459B"/>
    <w:rPr>
      <w:rFonts w:eastAsiaTheme="majorEastAsia" w:cstheme="majorBidi"/>
      <w:color w:val="213D5A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459B"/>
    <w:rPr>
      <w:rFonts w:eastAsiaTheme="majorEastAsia" w:cstheme="majorBidi"/>
      <w:i/>
      <w:iCs/>
      <w:color w:val="213D5A" w:themeColor="accent1" w:themeShade="BF"/>
      <w:kern w:val="0"/>
      <w:sz w:val="1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459B"/>
    <w:rPr>
      <w:rFonts w:eastAsiaTheme="majorEastAsia" w:cstheme="majorBidi"/>
      <w:color w:val="213D5A" w:themeColor="accent1" w:themeShade="BF"/>
      <w:kern w:val="0"/>
      <w:sz w:val="1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459B"/>
    <w:rPr>
      <w:rFonts w:eastAsiaTheme="majorEastAsia" w:cstheme="majorBidi"/>
      <w:i/>
      <w:iCs/>
      <w:color w:val="595959" w:themeColor="text1" w:themeTint="A6"/>
      <w:kern w:val="0"/>
      <w:sz w:val="1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459B"/>
    <w:rPr>
      <w:rFonts w:eastAsiaTheme="majorEastAsia" w:cstheme="majorBidi"/>
      <w:color w:val="595959" w:themeColor="text1" w:themeTint="A6"/>
      <w:kern w:val="0"/>
      <w:sz w:val="1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459B"/>
    <w:rPr>
      <w:rFonts w:eastAsiaTheme="majorEastAsia" w:cstheme="majorBidi"/>
      <w:i/>
      <w:iCs/>
      <w:color w:val="272727" w:themeColor="text1" w:themeTint="D8"/>
      <w:kern w:val="0"/>
      <w:sz w:val="18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459B"/>
    <w:rPr>
      <w:rFonts w:eastAsiaTheme="majorEastAsia" w:cstheme="majorBidi"/>
      <w:color w:val="272727" w:themeColor="text1" w:themeTint="D8"/>
      <w:kern w:val="0"/>
      <w:sz w:val="18"/>
      <w14:ligatures w14:val="none"/>
    </w:rPr>
  </w:style>
  <w:style w:type="paragraph" w:styleId="Title">
    <w:name w:val="Title"/>
    <w:basedOn w:val="Normal"/>
    <w:next w:val="Normal"/>
    <w:link w:val="TitleChar"/>
    <w:uiPriority w:val="10"/>
    <w:rsid w:val="00C0459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459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rsid w:val="00C0459B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459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C0459B"/>
    <w:pPr>
      <w:spacing w:before="160" w:after="160" w:line="259" w:lineRule="auto"/>
      <w:jc w:val="center"/>
    </w:pPr>
    <w:rPr>
      <w:rFonts w:ascii="Open Sans" w:eastAsiaTheme="minorHAnsi" w:hAnsi="Open Sans" w:cstheme="minorBidi"/>
      <w:i/>
      <w:iCs/>
      <w:color w:val="404040" w:themeColor="text1" w:themeTint="BF"/>
      <w:sz w:val="18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C0459B"/>
    <w:rPr>
      <w:rFonts w:ascii="Open Sans" w:hAnsi="Open Sans"/>
      <w:i/>
      <w:iCs/>
      <w:color w:val="404040" w:themeColor="text1" w:themeTint="BF"/>
      <w:kern w:val="0"/>
      <w:sz w:val="18"/>
      <w14:ligatures w14:val="none"/>
    </w:rPr>
  </w:style>
  <w:style w:type="paragraph" w:styleId="ListParagraph">
    <w:name w:val="List Paragraph"/>
    <w:basedOn w:val="Normal"/>
    <w:uiPriority w:val="34"/>
    <w:rsid w:val="00C0459B"/>
    <w:pPr>
      <w:spacing w:after="160" w:line="259" w:lineRule="auto"/>
      <w:ind w:left="720"/>
      <w:contextualSpacing/>
      <w:jc w:val="left"/>
    </w:pPr>
    <w:rPr>
      <w:rFonts w:ascii="Open Sans" w:eastAsiaTheme="minorHAnsi" w:hAnsi="Open Sans" w:cstheme="minorBidi"/>
      <w:sz w:val="18"/>
      <w:szCs w:val="22"/>
    </w:rPr>
  </w:style>
  <w:style w:type="character" w:styleId="IntenseEmphasis">
    <w:name w:val="Intense Emphasis"/>
    <w:basedOn w:val="DefaultParagraphFont"/>
    <w:uiPriority w:val="21"/>
    <w:rsid w:val="00C0459B"/>
    <w:rPr>
      <w:i/>
      <w:iCs/>
      <w:color w:val="213D5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C0459B"/>
    <w:pPr>
      <w:pBdr>
        <w:top w:val="single" w:sz="4" w:space="10" w:color="213D5A" w:themeColor="accent1" w:themeShade="BF"/>
        <w:bottom w:val="single" w:sz="4" w:space="10" w:color="213D5A" w:themeColor="accent1" w:themeShade="BF"/>
      </w:pBdr>
      <w:spacing w:before="360" w:after="360" w:line="259" w:lineRule="auto"/>
      <w:ind w:left="864" w:right="864"/>
      <w:jc w:val="center"/>
    </w:pPr>
    <w:rPr>
      <w:rFonts w:ascii="Open Sans" w:eastAsiaTheme="minorHAnsi" w:hAnsi="Open Sans" w:cstheme="minorBidi"/>
      <w:i/>
      <w:iCs/>
      <w:color w:val="213D5A" w:themeColor="accent1" w:themeShade="BF"/>
      <w:sz w:val="18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59B"/>
    <w:rPr>
      <w:rFonts w:ascii="Open Sans" w:hAnsi="Open Sans"/>
      <w:i/>
      <w:iCs/>
      <w:color w:val="213D5A" w:themeColor="accent1" w:themeShade="BF"/>
      <w:kern w:val="0"/>
      <w:sz w:val="18"/>
      <w14:ligatures w14:val="none"/>
    </w:rPr>
  </w:style>
  <w:style w:type="character" w:styleId="IntenseReference">
    <w:name w:val="Intense Reference"/>
    <w:basedOn w:val="DefaultParagraphFont"/>
    <w:uiPriority w:val="32"/>
    <w:rsid w:val="00C0459B"/>
    <w:rPr>
      <w:b/>
      <w:bCs/>
      <w:smallCaps/>
      <w:color w:val="213D5A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rsid w:val="00C0459B"/>
    <w:pPr>
      <w:spacing w:after="80"/>
      <w:jc w:val="left"/>
    </w:pPr>
    <w:rPr>
      <w:rFonts w:ascii="Courier New" w:eastAsia="Batang" w:hAnsi="Courier New" w:cs="Courier New"/>
      <w:sz w:val="20"/>
      <w:lang w:eastAsia="ko-KR"/>
    </w:rPr>
  </w:style>
  <w:style w:type="character" w:customStyle="1" w:styleId="PlainTextChar">
    <w:name w:val="Plain Text Char"/>
    <w:basedOn w:val="DefaultParagraphFont"/>
    <w:link w:val="PlainText"/>
    <w:uiPriority w:val="99"/>
    <w:rsid w:val="00C0459B"/>
    <w:rPr>
      <w:rFonts w:ascii="Courier New" w:eastAsia="Batang" w:hAnsi="Courier New" w:cs="Courier New"/>
      <w:kern w:val="0"/>
      <w:sz w:val="20"/>
      <w:szCs w:val="20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7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cKay">
  <a:themeElements>
    <a:clrScheme name="McKay Colours">
      <a:dk1>
        <a:sysClr val="windowText" lastClr="000000"/>
      </a:dk1>
      <a:lt1>
        <a:sysClr val="window" lastClr="FFFFFF"/>
      </a:lt1>
      <a:dk2>
        <a:srgbClr val="BB822B"/>
      </a:dk2>
      <a:lt2>
        <a:srgbClr val="FFFFFF"/>
      </a:lt2>
      <a:accent1>
        <a:srgbClr val="2D5279"/>
      </a:accent1>
      <a:accent2>
        <a:srgbClr val="000000"/>
      </a:accent2>
      <a:accent3>
        <a:srgbClr val="BB822B"/>
      </a:accent3>
      <a:accent4>
        <a:srgbClr val="D8D8D8"/>
      </a:accent4>
      <a:accent5>
        <a:srgbClr val="7F7F7F"/>
      </a:accent5>
      <a:accent6>
        <a:srgbClr val="FFFFFF"/>
      </a:accent6>
      <a:hlink>
        <a:srgbClr val="2D5279"/>
      </a:hlink>
      <a:folHlink>
        <a:srgbClr val="000000"/>
      </a:folHlink>
    </a:clrScheme>
    <a:fontScheme name="McKay Fonts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cKay" id="{879A36D4-0116-494B-96D6-F163121F5593}" vid="{6B376E47-F33E-4E51-ABBE-08D3AFB8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47490D8833C74B91E699AA8F5C3581" ma:contentTypeVersion="15" ma:contentTypeDescription="Create a new document." ma:contentTypeScope="" ma:versionID="748372eda9236290509a99ddcd6663fa">
  <xsd:schema xmlns:xsd="http://www.w3.org/2001/XMLSchema" xmlns:xs="http://www.w3.org/2001/XMLSchema" xmlns:p="http://schemas.microsoft.com/office/2006/metadata/properties" xmlns:ns2="a8eafedc-1352-40d4-8e9d-2ebf9dda255b" xmlns:ns3="c12f3a55-b9de-438b-a025-14d6ea11f6b8" targetNamespace="http://schemas.microsoft.com/office/2006/metadata/properties" ma:root="true" ma:fieldsID="1fdccf75b7c3afcdfae94ef29c6c9658" ns2:_="" ns3:_="">
    <xsd:import namespace="a8eafedc-1352-40d4-8e9d-2ebf9dda255b"/>
    <xsd:import namespace="c12f3a55-b9de-438b-a025-14d6ea11f6b8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eafedc-1352-40d4-8e9d-2ebf9dda255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00d2a1c2-d0db-4849-83d7-5f6bcb5771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f3a55-b9de-438b-a025-14d6ea11f6b8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315ab05-a939-4e61-9ec1-cdef0f419bc5}" ma:internalName="TaxCatchAll" ma:showField="CatchAllData" ma:web="c12f3a55-b9de-438b-a025-14d6ea11f6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2f3a55-b9de-438b-a025-14d6ea11f6b8" xsi:nil="true"/>
    <lcf76f155ced4ddcb4097134ff3c332f xmlns="a8eafedc-1352-40d4-8e9d-2ebf9dda25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410AE9-4D18-4A42-9D20-691C6B008E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11ADAC-95BB-496E-BBE4-2250D0018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eafedc-1352-40d4-8e9d-2ebf9dda255b"/>
    <ds:schemaRef ds:uri="c12f3a55-b9de-438b-a025-14d6ea11f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540E6D-FB84-4E20-98CA-D2ED823E73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EE2FEC-45D0-4A63-B6E3-BC44CB193D5D}">
  <ds:schemaRefs>
    <ds:schemaRef ds:uri="http://schemas.microsoft.com/office/2006/metadata/properties"/>
    <ds:schemaRef ds:uri="http://schemas.microsoft.com/office/infopath/2007/PartnerControls"/>
    <ds:schemaRef ds:uri="c12f3a55-b9de-438b-a025-14d6ea11f6b8"/>
    <ds:schemaRef ds:uri="a8eafedc-1352-40d4-8e9d-2ebf9dda25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982</Words>
  <Characters>5602</Characters>
  <Application>Microsoft Office Word</Application>
  <DocSecurity>0</DocSecurity>
  <Lines>46</Lines>
  <Paragraphs>13</Paragraphs>
  <ScaleCrop>false</ScaleCrop>
  <Company/>
  <LinksUpToDate>false</LinksUpToDate>
  <CharactersWithSpaces>6571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McKay Limited - Default Word Template - 07.25;</dc:title>
  <dc:subject/>
  <dc:creator>Don Grainger</dc:creator>
  <cp:keywords>McKay Limited - Default Word Template - 07.25</cp:keywords>
  <dc:description/>
  <cp:lastModifiedBy>Don Grainger</cp:lastModifiedBy>
  <cp:revision>1</cp:revision>
  <dcterms:created xsi:type="dcterms:W3CDTF">2026-09-15T21:27:00Z</dcterms:created>
  <dcterms:modified xsi:type="dcterms:W3CDTF">2026-09-15T21:28:00Z</dcterms:modified>
</cp:coreProperties>
</file>